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6C" w:rsidRDefault="008B296C" w:rsidP="008B296C">
      <w:pPr>
        <w:keepNext/>
        <w:spacing w:before="240" w:after="60"/>
        <w:outlineLvl w:val="3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КАРАР                                                                                         ПОСТАНОВЛЕНИЕ      </w:t>
      </w:r>
    </w:p>
    <w:p w:rsidR="008B296C" w:rsidRDefault="008B296C" w:rsidP="008B296C">
      <w:pPr>
        <w:keepNext/>
        <w:spacing w:before="240" w:after="60"/>
        <w:outlineLvl w:val="3"/>
      </w:pPr>
      <w:r>
        <w:rPr>
          <w:bCs/>
        </w:rPr>
        <w:t xml:space="preserve">  «___» __________2016й.                №  57                                «24»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</w:rPr>
          <w:t>2016 г</w:t>
        </w:r>
      </w:smartTag>
      <w:r>
        <w:rPr>
          <w:bCs/>
        </w:rPr>
        <w:t xml:space="preserve">.             </w:t>
      </w:r>
    </w:p>
    <w:p w:rsidR="008B296C" w:rsidRDefault="008B296C" w:rsidP="008B296C">
      <w:pPr>
        <w:ind w:left="3402"/>
        <w:jc w:val="both"/>
        <w:rPr>
          <w:b/>
          <w:color w:val="000000"/>
          <w:sz w:val="28"/>
          <w:szCs w:val="28"/>
        </w:rPr>
      </w:pPr>
    </w:p>
    <w:p w:rsidR="008B296C" w:rsidRDefault="008B296C" w:rsidP="008B296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участка, находящегося в муниципальной собственности или государственная собственность на которые не разграничена,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8B296C" w:rsidRDefault="008B296C" w:rsidP="008B296C">
      <w:pPr>
        <w:ind w:left="3402"/>
        <w:jc w:val="both"/>
        <w:rPr>
          <w:rFonts w:ascii="Times New Roman" w:hAnsi="Times New Roman" w:cs="Times New Roman"/>
          <w:sz w:val="24"/>
          <w:szCs w:val="28"/>
        </w:rPr>
      </w:pPr>
    </w:p>
    <w:p w:rsidR="008B296C" w:rsidRDefault="008B296C" w:rsidP="008B29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Федеральным законом от 06.10.2003 № 131-ФЗ «Об общих принципах организации </w:t>
      </w:r>
      <w:proofErr w:type="gramStart"/>
      <w:r>
        <w:rPr>
          <w:sz w:val="26"/>
          <w:szCs w:val="26"/>
        </w:rPr>
        <w:t>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</w:t>
      </w:r>
      <w:proofErr w:type="gramEnd"/>
      <w:r>
        <w:rPr>
          <w:sz w:val="26"/>
          <w:szCs w:val="26"/>
        </w:rPr>
        <w:t xml:space="preserve"> фондов Российской Федерации», Уставом сельского поселения </w:t>
      </w:r>
      <w:proofErr w:type="spellStart"/>
      <w:r>
        <w:rPr>
          <w:sz w:val="26"/>
          <w:szCs w:val="26"/>
        </w:rPr>
        <w:t>Сальевский</w:t>
      </w:r>
      <w:proofErr w:type="spellEnd"/>
      <w:r>
        <w:rPr>
          <w:sz w:val="26"/>
          <w:szCs w:val="26"/>
        </w:rPr>
        <w:t xml:space="preserve">  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Башкортостан, во исполнение Федерального закона от 27.07.2010 № 210–ФЗ «Об организации предоставления государственных и муниципальных услуг», ПОСТАНОВЛЯЮ:</w:t>
      </w:r>
    </w:p>
    <w:p w:rsidR="008B296C" w:rsidRDefault="008B296C" w:rsidP="008B296C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1. Утвердить административный регламент по предоставлению муниципальной услуги «Предоставление земельного участка, находящегося в муниципальной собственности или государственная собственность на которые не разграничена,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>Сальевский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>Дуванский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(прилагается). </w:t>
      </w:r>
    </w:p>
    <w:p w:rsidR="008B296C" w:rsidRDefault="008B296C" w:rsidP="008B296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2. Постановление разместить в сети общего доступа «Интернет» на официальном сайте Администрации сельского поселения </w:t>
      </w:r>
      <w:proofErr w:type="spellStart"/>
      <w:r>
        <w:rPr>
          <w:color w:val="000000"/>
          <w:sz w:val="26"/>
          <w:szCs w:val="26"/>
        </w:rPr>
        <w:t>Сальевский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>
        <w:rPr>
          <w:color w:val="000000"/>
          <w:sz w:val="26"/>
          <w:szCs w:val="26"/>
        </w:rPr>
        <w:t>Сальевский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8B296C" w:rsidRDefault="008B296C" w:rsidP="008B29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B296C" w:rsidRDefault="008B296C" w:rsidP="008B296C">
      <w:pPr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Глава сельского  поселения                                                         </w:t>
      </w:r>
      <w:r>
        <w:rPr>
          <w:sz w:val="26"/>
          <w:szCs w:val="26"/>
        </w:rPr>
        <w:t xml:space="preserve">Л.Н. Фокина </w:t>
      </w:r>
    </w:p>
    <w:p w:rsidR="008B296C" w:rsidRDefault="008B296C" w:rsidP="008B296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4785"/>
        <w:gridCol w:w="4785"/>
      </w:tblGrid>
      <w:tr w:rsidR="008B296C" w:rsidTr="008B296C">
        <w:tc>
          <w:tcPr>
            <w:tcW w:w="4785" w:type="dxa"/>
          </w:tcPr>
          <w:p w:rsidR="008B296C" w:rsidRDefault="008B296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8B296C" w:rsidRDefault="008B296C">
            <w:pPr>
              <w:shd w:val="clear" w:color="auto" w:fill="FFFFFF"/>
              <w:tabs>
                <w:tab w:val="left" w:pos="9635"/>
              </w:tabs>
              <w:ind w:right="-6" w:firstLine="60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Приложение </w:t>
            </w:r>
          </w:p>
          <w:p w:rsidR="008B296C" w:rsidRDefault="008B296C">
            <w:pPr>
              <w:ind w:left="602" w:right="-711" w:firstLine="6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к  постановлению главы сельского поселения  </w:t>
            </w:r>
            <w:proofErr w:type="spellStart"/>
            <w:r>
              <w:rPr>
                <w:color w:val="000000"/>
                <w:szCs w:val="28"/>
                <w:lang w:eastAsia="en-US"/>
              </w:rPr>
              <w:t>Сальевский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  <w:szCs w:val="28"/>
                <w:lang w:eastAsia="en-US"/>
              </w:rPr>
              <w:t>Дуванский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район</w:t>
            </w:r>
          </w:p>
          <w:p w:rsidR="008B296C" w:rsidRDefault="008B296C">
            <w:pPr>
              <w:ind w:left="3281" w:right="-711" w:hanging="267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Республики Башкортостан</w:t>
            </w:r>
          </w:p>
          <w:p w:rsidR="008B296C" w:rsidRDefault="008B296C">
            <w:pPr>
              <w:ind w:left="3281" w:right="-711" w:hanging="267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от  « 24» ноября 2016 г. № 57</w:t>
            </w:r>
          </w:p>
          <w:p w:rsidR="008B296C" w:rsidRDefault="008B296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B296C" w:rsidRDefault="008B296C" w:rsidP="008B296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296C" w:rsidRDefault="008B296C" w:rsidP="008B296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296C" w:rsidRDefault="008B296C" w:rsidP="008B296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B296C" w:rsidRDefault="008B296C" w:rsidP="008B296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 «Предоставление земельного участка, находящегося в муниципальной собственности или государственная собственность на которые не разграничена,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8B296C" w:rsidRDefault="008B296C" w:rsidP="008B296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296C" w:rsidRDefault="008B296C" w:rsidP="008B296C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sub_8100"/>
      <w:r>
        <w:rPr>
          <w:rFonts w:ascii="Times New Roman" w:hAnsi="Times New Roman" w:cs="Times New Roman"/>
          <w:color w:val="auto"/>
          <w:sz w:val="26"/>
          <w:szCs w:val="26"/>
        </w:rPr>
        <w:t>1. Общие положения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1.1. Предмет регулирования административного регламента.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bookmarkStart w:id="1" w:name="sub_811"/>
      <w:bookmarkEnd w:id="0"/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 xml:space="preserve">Настоящий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на территории сельского поселения </w:t>
      </w:r>
      <w:proofErr w:type="spellStart"/>
      <w:r>
        <w:rPr>
          <w:sz w:val="26"/>
          <w:szCs w:val="26"/>
        </w:rPr>
        <w:t>Сальевский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Башкортостан» (далее – муниципальная услуга) устанавливает последовательность и сроки административных процедур (действий) и (или) принятия решений по предоставлению муниципальной услуги, осуществляемые по запросу (заявлению) физического или юридического лица либо их</w:t>
      </w:r>
      <w:proofErr w:type="gramEnd"/>
      <w:r>
        <w:rPr>
          <w:sz w:val="26"/>
          <w:szCs w:val="26"/>
        </w:rPr>
        <w:t xml:space="preserve"> уполномоченных представителей (далее – Регламент).</w:t>
      </w:r>
    </w:p>
    <w:p w:rsidR="008B296C" w:rsidRDefault="008B296C" w:rsidP="008B296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480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>Круг заявителей</w:t>
      </w:r>
    </w:p>
    <w:p w:rsidR="008B296C" w:rsidRDefault="008B296C" w:rsidP="008B296C">
      <w:pPr>
        <w:autoSpaceDE w:val="0"/>
        <w:autoSpaceDN w:val="0"/>
        <w:adjustRightInd w:val="0"/>
        <w:ind w:left="540"/>
        <w:outlineLvl w:val="1"/>
        <w:rPr>
          <w:sz w:val="26"/>
          <w:szCs w:val="26"/>
        </w:rPr>
      </w:pP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Заявителями могут быть юридические или физические лица, либо их уполномоченные представители.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B296C" w:rsidRDefault="008B296C" w:rsidP="008B296C">
      <w:pPr>
        <w:pStyle w:val="a4"/>
        <w:spacing w:before="0" w:after="0"/>
        <w:ind w:left="-900" w:firstLine="709"/>
        <w:jc w:val="center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1.3. Требование к порядку информирования </w:t>
      </w:r>
    </w:p>
    <w:p w:rsidR="008B296C" w:rsidRDefault="008B296C" w:rsidP="008B296C">
      <w:pPr>
        <w:pStyle w:val="a4"/>
        <w:spacing w:before="0" w:after="0"/>
        <w:ind w:left="-900" w:firstLine="709"/>
        <w:jc w:val="center"/>
        <w:textAlignment w:val="top"/>
        <w:rPr>
          <w:sz w:val="26"/>
          <w:szCs w:val="26"/>
        </w:rPr>
      </w:pPr>
      <w:r>
        <w:rPr>
          <w:sz w:val="26"/>
          <w:szCs w:val="26"/>
        </w:rPr>
        <w:t>о предоставлении муниципальной услуги.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1.3.1. Полномочия по предоставлению муниципальной услуги осуществляются администрацией сельского поселения </w:t>
      </w:r>
      <w:proofErr w:type="spellStart"/>
      <w:r>
        <w:rPr>
          <w:sz w:val="26"/>
          <w:szCs w:val="26"/>
        </w:rPr>
        <w:t>Сальевский</w:t>
      </w:r>
      <w:proofErr w:type="spellEnd"/>
      <w:r>
        <w:rPr>
          <w:sz w:val="26"/>
          <w:szCs w:val="26"/>
        </w:rPr>
        <w:t xml:space="preserve">  муниципального района </w:t>
      </w:r>
      <w:proofErr w:type="spellStart"/>
      <w:r>
        <w:rPr>
          <w:sz w:val="26"/>
          <w:szCs w:val="26"/>
        </w:rPr>
        <w:lastRenderedPageBreak/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 (далее – Администрация сельского поселения).</w:t>
      </w:r>
    </w:p>
    <w:p w:rsidR="008B296C" w:rsidRDefault="008B296C" w:rsidP="008B296C">
      <w:pPr>
        <w:rPr>
          <w:sz w:val="26"/>
          <w:szCs w:val="26"/>
        </w:rPr>
      </w:pPr>
      <w:r>
        <w:rPr>
          <w:sz w:val="26"/>
          <w:szCs w:val="26"/>
        </w:rPr>
        <w:t xml:space="preserve">           1.3.2. Информация о порядке предоставления муниципальной услуги выдается:</w:t>
      </w:r>
      <w:r>
        <w:rPr>
          <w:sz w:val="26"/>
          <w:szCs w:val="26"/>
        </w:rPr>
        <w:br/>
        <w:t xml:space="preserve">        - непосредственно в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6"/>
          <w:szCs w:val="26"/>
        </w:rPr>
        <w:t>Дуванскому</w:t>
      </w:r>
      <w:proofErr w:type="spellEnd"/>
      <w:r>
        <w:rPr>
          <w:sz w:val="26"/>
          <w:szCs w:val="26"/>
        </w:rPr>
        <w:t xml:space="preserve"> району (далее –Комитет): </w:t>
      </w:r>
      <w:r>
        <w:rPr>
          <w:sz w:val="26"/>
          <w:szCs w:val="26"/>
        </w:rPr>
        <w:br/>
        <w:t xml:space="preserve">- почтовый адрес: 452530 Республика Башкортостан,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район, 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есягутово, ул. И.Усова д.6</w:t>
      </w:r>
    </w:p>
    <w:p w:rsidR="008B296C" w:rsidRDefault="008B296C" w:rsidP="008B296C">
      <w:pPr>
        <w:rPr>
          <w:sz w:val="26"/>
          <w:szCs w:val="26"/>
        </w:rPr>
      </w:pPr>
      <w:r>
        <w:rPr>
          <w:sz w:val="26"/>
          <w:szCs w:val="26"/>
        </w:rPr>
        <w:t>- электронный адрес: Kus15@bashkortostan.ru</w:t>
      </w:r>
    </w:p>
    <w:p w:rsidR="008B296C" w:rsidRDefault="008B296C" w:rsidP="008B296C">
      <w:pPr>
        <w:rPr>
          <w:sz w:val="26"/>
          <w:szCs w:val="26"/>
        </w:rPr>
      </w:pPr>
      <w:r>
        <w:rPr>
          <w:sz w:val="26"/>
          <w:szCs w:val="26"/>
        </w:rPr>
        <w:t xml:space="preserve">- номера телефонов для справок (консультаций), получения информации о ходе предоставления  муниципальной услуги:  </w:t>
      </w:r>
    </w:p>
    <w:p w:rsidR="008B296C" w:rsidRDefault="008B296C" w:rsidP="008B296C">
      <w:pPr>
        <w:rPr>
          <w:sz w:val="26"/>
          <w:szCs w:val="26"/>
        </w:rPr>
      </w:pPr>
      <w:r>
        <w:rPr>
          <w:sz w:val="26"/>
          <w:szCs w:val="26"/>
        </w:rPr>
        <w:t>председатель-89374924228</w:t>
      </w:r>
    </w:p>
    <w:p w:rsidR="008B296C" w:rsidRDefault="008B296C" w:rsidP="008B296C">
      <w:pPr>
        <w:rPr>
          <w:sz w:val="26"/>
          <w:szCs w:val="26"/>
        </w:rPr>
      </w:pPr>
      <w:r>
        <w:rPr>
          <w:sz w:val="26"/>
          <w:szCs w:val="26"/>
        </w:rPr>
        <w:t>отдел земельных отношений -89374924329</w:t>
      </w:r>
    </w:p>
    <w:p w:rsidR="008B296C" w:rsidRDefault="008B296C" w:rsidP="008B296C">
      <w:pPr>
        <w:rPr>
          <w:sz w:val="26"/>
          <w:szCs w:val="26"/>
        </w:rPr>
      </w:pPr>
      <w:r>
        <w:rPr>
          <w:sz w:val="26"/>
          <w:szCs w:val="26"/>
        </w:rPr>
        <w:t xml:space="preserve">- график работы определен следующим образом: </w:t>
      </w:r>
      <w:r>
        <w:rPr>
          <w:sz w:val="26"/>
          <w:szCs w:val="26"/>
        </w:rPr>
        <w:br/>
        <w:t xml:space="preserve">Часы работы в рабочие дни: 9.00 - 18.00 (перерыв 13.00 -14.00). </w:t>
      </w:r>
      <w:r>
        <w:rPr>
          <w:sz w:val="26"/>
          <w:szCs w:val="26"/>
        </w:rPr>
        <w:br/>
        <w:t>Суббота: выходной</w:t>
      </w:r>
      <w:r>
        <w:rPr>
          <w:sz w:val="26"/>
          <w:szCs w:val="26"/>
        </w:rPr>
        <w:br/>
        <w:t xml:space="preserve">Воскресенье: выходной. </w:t>
      </w:r>
      <w:r>
        <w:rPr>
          <w:sz w:val="26"/>
          <w:szCs w:val="26"/>
        </w:rPr>
        <w:br/>
        <w:t>Приемные дни:</w:t>
      </w:r>
      <w:r>
        <w:rPr>
          <w:sz w:val="26"/>
          <w:szCs w:val="26"/>
        </w:rPr>
        <w:br/>
        <w:t xml:space="preserve">Понедельник: 09.00 - 18.00. </w:t>
      </w:r>
      <w:r>
        <w:rPr>
          <w:sz w:val="26"/>
          <w:szCs w:val="26"/>
        </w:rPr>
        <w:br/>
        <w:t xml:space="preserve">Вторник: 09.00 - 18.00. </w:t>
      </w:r>
      <w:r>
        <w:rPr>
          <w:sz w:val="26"/>
          <w:szCs w:val="26"/>
        </w:rPr>
        <w:br/>
        <w:t xml:space="preserve">Среда: 09.00 - 18.00. </w:t>
      </w:r>
      <w:r>
        <w:rPr>
          <w:sz w:val="26"/>
          <w:szCs w:val="26"/>
        </w:rPr>
        <w:br/>
        <w:t>Четверг: 09.00 - 18.00.</w:t>
      </w:r>
    </w:p>
    <w:p w:rsidR="008B296C" w:rsidRDefault="008B296C" w:rsidP="008B296C">
      <w:pPr>
        <w:rPr>
          <w:sz w:val="26"/>
          <w:szCs w:val="26"/>
        </w:rPr>
      </w:pPr>
      <w:r>
        <w:rPr>
          <w:sz w:val="26"/>
          <w:szCs w:val="26"/>
        </w:rPr>
        <w:t xml:space="preserve">Пятница: 09.00-18.00 </w:t>
      </w:r>
    </w:p>
    <w:p w:rsidR="008B296C" w:rsidRDefault="008B296C" w:rsidP="008B296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 использованием средств телефонной связи, электронного информирования;         </w:t>
      </w:r>
    </w:p>
    <w:p w:rsidR="008B296C" w:rsidRDefault="008B296C" w:rsidP="008B296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посредством размещения в сети </w:t>
      </w:r>
      <w:proofErr w:type="gramStart"/>
      <w:r>
        <w:rPr>
          <w:sz w:val="26"/>
          <w:szCs w:val="26"/>
        </w:rPr>
        <w:t>Интернет</w:t>
      </w:r>
      <w:proofErr w:type="gramEnd"/>
      <w:r>
        <w:rPr>
          <w:sz w:val="26"/>
          <w:szCs w:val="26"/>
        </w:rPr>
        <w:t xml:space="preserve"> в том числе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Сальевский</w:t>
      </w:r>
      <w:proofErr w:type="spellEnd"/>
      <w:r>
        <w:rPr>
          <w:sz w:val="26"/>
          <w:szCs w:val="26"/>
        </w:rPr>
        <w:t xml:space="preserve">  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  </w:t>
      </w:r>
      <w:hyperlink r:id="rId5" w:tgtFrame="_blank" w:history="1">
        <w:proofErr w:type="spellStart"/>
        <w:r>
          <w:rPr>
            <w:rStyle w:val="a3"/>
            <w:color w:val="auto"/>
            <w:sz w:val="26"/>
            <w:szCs w:val="26"/>
            <w:lang w:val="en-US"/>
          </w:rPr>
          <w:t>salevsky</w:t>
        </w:r>
        <w:proofErr w:type="spellEnd"/>
        <w:r>
          <w:rPr>
            <w:rStyle w:val="a3"/>
            <w:color w:val="auto"/>
            <w:sz w:val="26"/>
            <w:szCs w:val="26"/>
          </w:rPr>
          <w:t>.</w:t>
        </w:r>
        <w:proofErr w:type="spellStart"/>
        <w:r>
          <w:rPr>
            <w:rStyle w:val="a3"/>
            <w:color w:val="auto"/>
            <w:sz w:val="26"/>
            <w:szCs w:val="26"/>
          </w:rPr>
          <w:t>spduvan.ru</w:t>
        </w:r>
        <w:proofErr w:type="spellEnd"/>
        <w:r>
          <w:rPr>
            <w:rStyle w:val="a3"/>
            <w:color w:val="auto"/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 xml:space="preserve">,  на Едином портале государственных и муниципальных услуг (функций) - </w:t>
      </w:r>
      <w:proofErr w:type="spellStart"/>
      <w:r>
        <w:rPr>
          <w:sz w:val="26"/>
          <w:szCs w:val="26"/>
        </w:rPr>
        <w:t>gosuslugi.ru</w:t>
      </w:r>
      <w:proofErr w:type="spellEnd"/>
      <w:r>
        <w:rPr>
          <w:sz w:val="26"/>
          <w:szCs w:val="26"/>
        </w:rPr>
        <w:t xml:space="preserve">, а также на портале государственных и муниципальных услуг Республики Башкортостан - </w:t>
      </w:r>
      <w:proofErr w:type="spellStart"/>
      <w:r>
        <w:rPr>
          <w:sz w:val="26"/>
          <w:szCs w:val="26"/>
        </w:rPr>
        <w:t>pgu.bashkortostan.ru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br/>
        <w:t xml:space="preserve">       Краткая информация о предоставляемой муниципальной услуге размещается на информационном стенде администрации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район Республики Башкортостан и администрации сельского поселения </w:t>
      </w:r>
      <w:proofErr w:type="spellStart"/>
      <w:r>
        <w:rPr>
          <w:sz w:val="26"/>
          <w:szCs w:val="26"/>
        </w:rPr>
        <w:t>Сальевский</w:t>
      </w:r>
      <w:proofErr w:type="spellEnd"/>
      <w:r>
        <w:rPr>
          <w:sz w:val="26"/>
          <w:szCs w:val="26"/>
        </w:rPr>
        <w:t xml:space="preserve">  сельсовет. </w:t>
      </w:r>
    </w:p>
    <w:p w:rsidR="008B296C" w:rsidRDefault="008B296C" w:rsidP="008B296C">
      <w:pPr>
        <w:pStyle w:val="ConsPlusNormal0"/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1.3.3. Информирование в устной форме осуществляют должностные лица, ответственные за предоставление муниципальной услуги. </w:t>
      </w:r>
    </w:p>
    <w:p w:rsidR="008B296C" w:rsidRDefault="008B296C" w:rsidP="008B296C">
      <w:pPr>
        <w:pStyle w:val="ConsPlusNormal0"/>
        <w:tabs>
          <w:tab w:val="left" w:pos="180"/>
        </w:tabs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Специалист</w:t>
      </w:r>
      <w:r>
        <w:rPr>
          <w:rFonts w:ascii="Times New Roman" w:hAnsi="Times New Roman" w:cs="Times New Roman"/>
          <w:spacing w:val="2"/>
          <w:sz w:val="26"/>
          <w:szCs w:val="26"/>
        </w:rPr>
        <w:t>,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осуществляющий консультирование </w:t>
      </w:r>
      <w:r>
        <w:rPr>
          <w:rFonts w:ascii="Times New Roman" w:hAnsi="Times New Roman" w:cs="Times New Roman"/>
          <w:spacing w:val="-4"/>
          <w:sz w:val="26"/>
          <w:szCs w:val="26"/>
        </w:rPr>
        <w:t>(посредством телефона или лично) по вопросам предоставления муниципальной услуги обязан:</w:t>
      </w:r>
    </w:p>
    <w:p w:rsidR="008B296C" w:rsidRDefault="008B296C" w:rsidP="008B296C">
      <w:pPr>
        <w:pStyle w:val="ConsPlusNormal0"/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представиться, назвав  свою фамилию, имя, отчество, должность;</w:t>
      </w:r>
    </w:p>
    <w:p w:rsidR="008B296C" w:rsidRDefault="008B296C" w:rsidP="008B296C">
      <w:pPr>
        <w:pStyle w:val="ConsPlusNormal0"/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предложить заявителю представиться, назвав свою фамилию, имя, отчество, лицо, которое он представляет;</w:t>
      </w:r>
    </w:p>
    <w:p w:rsidR="008B296C" w:rsidRDefault="008B296C" w:rsidP="008B296C">
      <w:pPr>
        <w:pStyle w:val="ConsPlusNormal0"/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выслушать обращение и поставленные в нём вопросы;</w:t>
      </w:r>
    </w:p>
    <w:p w:rsidR="008B296C" w:rsidRDefault="008B296C" w:rsidP="008B296C">
      <w:pPr>
        <w:pStyle w:val="ConsPlusNormal0"/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представить в устной форме информацию по существу вопроса в пределах своей компетенции;</w:t>
      </w:r>
    </w:p>
    <w:p w:rsidR="008B296C" w:rsidRDefault="008B296C" w:rsidP="008B296C">
      <w:pPr>
        <w:pStyle w:val="ConsPlusNormal0"/>
        <w:tabs>
          <w:tab w:val="left" w:pos="180"/>
        </w:tabs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при разъяснении вопроса, связанного с запросом дополнительной информации или привлечением иных специалистов в соответствии с их компетенцией, заявителю предлагается согласовать другое удобное время для проведения консультации, либо изложить заданный вопрос письменно.</w:t>
      </w:r>
    </w:p>
    <w:p w:rsidR="008B296C" w:rsidRDefault="008B296C" w:rsidP="008B296C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требованиями к консультации заявителей являются:</w:t>
      </w:r>
    </w:p>
    <w:p w:rsidR="008B296C" w:rsidRDefault="008B296C" w:rsidP="008B296C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актуальность;</w:t>
      </w:r>
    </w:p>
    <w:p w:rsidR="008B296C" w:rsidRDefault="008B296C" w:rsidP="008B296C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своевременность;</w:t>
      </w:r>
    </w:p>
    <w:p w:rsidR="008B296C" w:rsidRDefault="008B296C" w:rsidP="008B296C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четкость в изложении материала;</w:t>
      </w:r>
    </w:p>
    <w:p w:rsidR="008B296C" w:rsidRDefault="008B296C" w:rsidP="008B296C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полнота консультирования;</w:t>
      </w:r>
    </w:p>
    <w:p w:rsidR="008B296C" w:rsidRDefault="008B296C" w:rsidP="008B296C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наглядность форм подачи материала;</w:t>
      </w:r>
    </w:p>
    <w:p w:rsidR="008B296C" w:rsidRDefault="008B296C" w:rsidP="008B296C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удобство и доступность.</w:t>
      </w:r>
    </w:p>
    <w:p w:rsidR="008B296C" w:rsidRDefault="008B296C" w:rsidP="008B296C">
      <w:pPr>
        <w:rPr>
          <w:rFonts w:ascii="Times New Roman" w:hAnsi="Times New Roman" w:cs="Times New Roman"/>
          <w:sz w:val="26"/>
          <w:szCs w:val="26"/>
        </w:rPr>
      </w:pPr>
    </w:p>
    <w:p w:rsidR="008B296C" w:rsidRDefault="008B296C" w:rsidP="008B296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2. Стандарт предоставления муниципальной услуги</w:t>
      </w:r>
    </w:p>
    <w:p w:rsidR="008B296C" w:rsidRDefault="008B296C" w:rsidP="008B296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2.1. Наименование муниципальной услуги</w:t>
      </w:r>
    </w:p>
    <w:p w:rsidR="008B296C" w:rsidRDefault="008B296C" w:rsidP="008B296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земельного участка, находящегося в муниципальной собственности или   государственная собственность на который не разграничена, на территории сельского поселения </w:t>
      </w:r>
      <w:proofErr w:type="spellStart"/>
      <w:r>
        <w:rPr>
          <w:sz w:val="26"/>
          <w:szCs w:val="26"/>
        </w:rPr>
        <w:t>Сальевский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 в собственность.  </w:t>
      </w:r>
    </w:p>
    <w:p w:rsidR="008B296C" w:rsidRDefault="008B296C" w:rsidP="008B296C">
      <w:pPr>
        <w:ind w:firstLine="540"/>
        <w:jc w:val="both"/>
        <w:rPr>
          <w:sz w:val="26"/>
          <w:szCs w:val="26"/>
        </w:rPr>
      </w:pPr>
    </w:p>
    <w:p w:rsidR="008B296C" w:rsidRDefault="008B296C" w:rsidP="008B296C">
      <w:pPr>
        <w:jc w:val="center"/>
        <w:rPr>
          <w:sz w:val="26"/>
          <w:szCs w:val="26"/>
        </w:rPr>
      </w:pPr>
      <w:r>
        <w:rPr>
          <w:sz w:val="26"/>
          <w:szCs w:val="26"/>
        </w:rPr>
        <w:t>2.2. Наименование органа, предоставляющего муниципальную услугу</w:t>
      </w:r>
    </w:p>
    <w:p w:rsidR="008B296C" w:rsidRDefault="008B296C" w:rsidP="008B296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сельского поселения </w:t>
      </w:r>
      <w:proofErr w:type="spellStart"/>
      <w:r>
        <w:rPr>
          <w:sz w:val="26"/>
          <w:szCs w:val="26"/>
        </w:rPr>
        <w:t>Сальевский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6"/>
          <w:szCs w:val="26"/>
        </w:rPr>
        <w:t>Дуванскому</w:t>
      </w:r>
      <w:proofErr w:type="spellEnd"/>
      <w:r>
        <w:rPr>
          <w:sz w:val="26"/>
          <w:szCs w:val="26"/>
        </w:rPr>
        <w:t xml:space="preserve"> району.</w:t>
      </w:r>
    </w:p>
    <w:p w:rsidR="008B296C" w:rsidRDefault="008B296C" w:rsidP="008B296C">
      <w:pPr>
        <w:ind w:firstLine="540"/>
        <w:jc w:val="both"/>
        <w:rPr>
          <w:sz w:val="26"/>
          <w:szCs w:val="26"/>
        </w:rPr>
      </w:pPr>
    </w:p>
    <w:p w:rsidR="008B296C" w:rsidRDefault="008B296C" w:rsidP="008B296C">
      <w:pPr>
        <w:jc w:val="center"/>
        <w:rPr>
          <w:sz w:val="26"/>
          <w:szCs w:val="26"/>
        </w:rPr>
      </w:pPr>
      <w:r>
        <w:rPr>
          <w:sz w:val="26"/>
          <w:szCs w:val="26"/>
        </w:rPr>
        <w:t>2.3. Описание результата муниципальной услуги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Предоставление земельного участка на праве собственности.</w:t>
      </w:r>
    </w:p>
    <w:p w:rsidR="008B296C" w:rsidRDefault="008B296C" w:rsidP="008B296C">
      <w:pPr>
        <w:rPr>
          <w:sz w:val="26"/>
          <w:szCs w:val="26"/>
        </w:rPr>
      </w:pPr>
    </w:p>
    <w:p w:rsidR="008B296C" w:rsidRDefault="008B296C" w:rsidP="008B296C">
      <w:pPr>
        <w:jc w:val="center"/>
        <w:rPr>
          <w:sz w:val="26"/>
          <w:szCs w:val="26"/>
        </w:rPr>
      </w:pPr>
      <w:r>
        <w:rPr>
          <w:sz w:val="26"/>
          <w:szCs w:val="26"/>
        </w:rPr>
        <w:t>2.4. Срок предоставления муниципальной услуги</w:t>
      </w:r>
    </w:p>
    <w:p w:rsidR="008B296C" w:rsidRDefault="008B296C" w:rsidP="008B296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предоставления муниципальной услуги - 30 (тридцать дней)   со дня предоставления документов.</w:t>
      </w:r>
    </w:p>
    <w:p w:rsidR="008B296C" w:rsidRDefault="008B296C" w:rsidP="008B296C">
      <w:pPr>
        <w:jc w:val="center"/>
        <w:rPr>
          <w:sz w:val="26"/>
          <w:szCs w:val="26"/>
        </w:rPr>
      </w:pPr>
      <w:r>
        <w:rPr>
          <w:sz w:val="26"/>
          <w:szCs w:val="26"/>
        </w:rPr>
        <w:t>2.5.Перечень нормативных правовых актов, регулирующих предоставление муниципальной услуги</w:t>
      </w:r>
    </w:p>
    <w:p w:rsidR="008B296C" w:rsidRDefault="008B296C" w:rsidP="008B296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Конституция Российской Федерации от 12 декабря 1993 года;</w:t>
      </w:r>
    </w:p>
    <w:p w:rsidR="008B296C" w:rsidRDefault="008B296C" w:rsidP="008B29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Конституция Республики Башкортостан от 24 декабря 1993 года; </w:t>
      </w:r>
    </w:p>
    <w:p w:rsidR="008B296C" w:rsidRDefault="008B296C" w:rsidP="008B296C">
      <w:pPr>
        <w:pStyle w:val="TextList"/>
        <w:widowControl w:val="0"/>
        <w:tabs>
          <w:tab w:val="num" w:pos="1134"/>
        </w:tabs>
        <w:ind w:firstLine="0"/>
        <w:rPr>
          <w:color w:val="000000"/>
        </w:rPr>
      </w:pPr>
      <w:r>
        <w:t xml:space="preserve">- </w:t>
      </w:r>
      <w:r>
        <w:rPr>
          <w:color w:val="000000"/>
        </w:rPr>
        <w:t>гражданский кодекс  Российской Федерации;</w:t>
      </w:r>
    </w:p>
    <w:p w:rsidR="008B296C" w:rsidRDefault="008B296C" w:rsidP="008B296C">
      <w:pPr>
        <w:pStyle w:val="TextList"/>
        <w:widowControl w:val="0"/>
        <w:tabs>
          <w:tab w:val="num" w:pos="1134"/>
        </w:tabs>
        <w:ind w:firstLine="0"/>
        <w:rPr>
          <w:color w:val="000000"/>
        </w:rPr>
      </w:pPr>
      <w:r>
        <w:rPr>
          <w:color w:val="000000"/>
        </w:rPr>
        <w:t>- земельный кодекс  Российской Федерации;</w:t>
      </w:r>
    </w:p>
    <w:p w:rsidR="008B296C" w:rsidRDefault="008B296C" w:rsidP="008B296C">
      <w:pPr>
        <w:pStyle w:val="TextList"/>
        <w:widowControl w:val="0"/>
        <w:tabs>
          <w:tab w:val="num" w:pos="1134"/>
        </w:tabs>
        <w:ind w:firstLine="0"/>
      </w:pPr>
      <w:r>
        <w:rPr>
          <w:color w:val="000000"/>
        </w:rPr>
        <w:t xml:space="preserve">- федеральный закон  от 21 июля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</w:rPr>
          <w:t>1997 г</w:t>
        </w:r>
      </w:smartTag>
      <w:r>
        <w:rPr>
          <w:color w:val="000000"/>
        </w:rPr>
        <w:t>. № 122-ФЗ   «О государственной регистрации прав на недвижимое имущество и сделок с ним»</w:t>
      </w:r>
      <w:r>
        <w:t>;</w:t>
      </w:r>
    </w:p>
    <w:p w:rsidR="008B296C" w:rsidRDefault="008B296C" w:rsidP="008B296C">
      <w:pPr>
        <w:pStyle w:val="TextList"/>
        <w:widowControl w:val="0"/>
        <w:tabs>
          <w:tab w:val="num" w:pos="1134"/>
        </w:tabs>
        <w:ind w:firstLine="0"/>
      </w:pPr>
      <w:r>
        <w:t xml:space="preserve">- федеральный закон  от 24 июля </w:t>
      </w:r>
      <w:smartTag w:uri="urn:schemas-microsoft-com:office:smarttags" w:element="metricconverter">
        <w:smartTagPr>
          <w:attr w:name="ProductID" w:val="2010 г"/>
        </w:smartTagPr>
        <w:r>
          <w:t>2007 г</w:t>
        </w:r>
      </w:smartTag>
      <w:r>
        <w:t>. №  221-ФЗ  «О государственном кадастре недвижимости»;</w:t>
      </w:r>
    </w:p>
    <w:p w:rsidR="008B296C" w:rsidRDefault="008B296C" w:rsidP="008B296C">
      <w:pPr>
        <w:pStyle w:val="TextList"/>
        <w:widowControl w:val="0"/>
        <w:tabs>
          <w:tab w:val="num" w:pos="1134"/>
        </w:tabs>
        <w:ind w:firstLine="0"/>
      </w:pPr>
      <w: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8B296C" w:rsidRDefault="008B296C" w:rsidP="008B296C">
      <w:pPr>
        <w:pStyle w:val="ConsPlusCell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- приказ   Минэкономразвития РФ от 12.01.2015 N 1 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8B296C" w:rsidRDefault="008B296C" w:rsidP="008B296C">
      <w:pPr>
        <w:pStyle w:val="TextList"/>
        <w:widowControl w:val="0"/>
        <w:tabs>
          <w:tab w:val="num" w:pos="1134"/>
        </w:tabs>
        <w:ind w:firstLine="0"/>
      </w:pPr>
      <w:r>
        <w:rPr>
          <w:color w:val="000000"/>
          <w:shd w:val="clear" w:color="auto" w:fill="FFFFFF"/>
        </w:rPr>
        <w:t xml:space="preserve">- </w:t>
      </w:r>
      <w:r>
        <w:t xml:space="preserve">закон  Республики Башкортостан от 5 января </w:t>
      </w:r>
      <w:smartTag w:uri="urn:schemas-microsoft-com:office:smarttags" w:element="metricconverter">
        <w:smartTagPr>
          <w:attr w:name="ProductID" w:val="2010 г"/>
        </w:smartTagPr>
        <w:r>
          <w:t>2004 г</w:t>
        </w:r>
      </w:smartTag>
      <w:r>
        <w:t>. № 59-З  «О регулировании земельных отношений в Республике Башкортостан»;</w:t>
      </w:r>
    </w:p>
    <w:p w:rsidR="008B296C" w:rsidRDefault="008B296C" w:rsidP="008B296C">
      <w:pPr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Правительства Республики Башкортостан от 26 декабря 2011 года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8B296C" w:rsidRDefault="008B296C" w:rsidP="008B29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Устав сельского поселения </w:t>
      </w:r>
      <w:proofErr w:type="spellStart"/>
      <w:r>
        <w:rPr>
          <w:sz w:val="26"/>
          <w:szCs w:val="26"/>
        </w:rPr>
        <w:t>Сальевский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Башкортостан;</w:t>
      </w:r>
    </w:p>
    <w:p w:rsidR="008B296C" w:rsidRDefault="008B296C" w:rsidP="008B296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6"/>
          <w:szCs w:val="26"/>
        </w:rPr>
        <w:t>Дуванскому</w:t>
      </w:r>
      <w:proofErr w:type="spellEnd"/>
      <w:r>
        <w:rPr>
          <w:sz w:val="26"/>
          <w:szCs w:val="26"/>
        </w:rPr>
        <w:t xml:space="preserve"> району с администрацией сельского поселения </w:t>
      </w:r>
      <w:proofErr w:type="spellStart"/>
      <w:r>
        <w:rPr>
          <w:sz w:val="26"/>
          <w:szCs w:val="26"/>
        </w:rPr>
        <w:t>Сальевский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поселения, утвержденным решением Совета  сельского поселения </w:t>
      </w:r>
      <w:proofErr w:type="spellStart"/>
      <w:r>
        <w:rPr>
          <w:sz w:val="26"/>
          <w:szCs w:val="26"/>
        </w:rPr>
        <w:t>Сальевский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 от 17.12.2013</w:t>
      </w:r>
      <w:proofErr w:type="gramEnd"/>
      <w:r>
        <w:rPr>
          <w:sz w:val="26"/>
          <w:szCs w:val="26"/>
        </w:rPr>
        <w:t xml:space="preserve"> года №83</w:t>
      </w:r>
    </w:p>
    <w:p w:rsidR="008B296C" w:rsidRDefault="008B296C" w:rsidP="008B296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постановление  администрации сельского поселения </w:t>
      </w:r>
      <w:proofErr w:type="spellStart"/>
      <w:r>
        <w:rPr>
          <w:sz w:val="26"/>
          <w:szCs w:val="26"/>
        </w:rPr>
        <w:t>Сальевский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  от 25.05.2012 года № 25 «Об утверждении перечня муниципальных услуг (функций) администрации сельского поселения </w:t>
      </w:r>
      <w:proofErr w:type="spellStart"/>
      <w:r>
        <w:rPr>
          <w:sz w:val="26"/>
          <w:szCs w:val="26"/>
        </w:rPr>
        <w:t>Сальевский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Башкортостан».</w:t>
      </w:r>
    </w:p>
    <w:p w:rsidR="008B296C" w:rsidRDefault="008B296C" w:rsidP="008B296C">
      <w:pPr>
        <w:pStyle w:val="a5"/>
        <w:jc w:val="center"/>
        <w:rPr>
          <w:rStyle w:val="a6"/>
          <w:b w:val="0"/>
          <w:bCs w:val="0"/>
        </w:rPr>
      </w:pPr>
    </w:p>
    <w:p w:rsidR="008B296C" w:rsidRDefault="008B296C" w:rsidP="008B296C">
      <w:pPr>
        <w:pStyle w:val="a5"/>
        <w:jc w:val="center"/>
        <w:rPr>
          <w:rStyle w:val="a6"/>
          <w:b w:val="0"/>
          <w:bCs w:val="0"/>
          <w:sz w:val="26"/>
          <w:szCs w:val="26"/>
        </w:rPr>
      </w:pPr>
      <w:r>
        <w:rPr>
          <w:rStyle w:val="a6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8B296C" w:rsidRDefault="008B296C" w:rsidP="008B296C">
      <w:pPr>
        <w:pStyle w:val="a5"/>
        <w:jc w:val="center"/>
        <w:rPr>
          <w:rStyle w:val="a6"/>
          <w:b w:val="0"/>
          <w:bCs w:val="0"/>
          <w:sz w:val="26"/>
          <w:szCs w:val="26"/>
        </w:rPr>
      </w:pPr>
      <w:r>
        <w:rPr>
          <w:rStyle w:val="a6"/>
          <w:sz w:val="26"/>
          <w:szCs w:val="26"/>
        </w:rPr>
        <w:t>(приложение № 3 к Административному регламенту)</w:t>
      </w:r>
    </w:p>
    <w:p w:rsidR="008B296C" w:rsidRDefault="008B296C" w:rsidP="008B296C">
      <w:pPr>
        <w:pStyle w:val="a5"/>
        <w:jc w:val="center"/>
        <w:rPr>
          <w:rStyle w:val="a6"/>
          <w:b w:val="0"/>
          <w:bCs w:val="0"/>
          <w:sz w:val="26"/>
          <w:szCs w:val="26"/>
        </w:rPr>
      </w:pPr>
    </w:p>
    <w:p w:rsidR="008B296C" w:rsidRDefault="008B296C" w:rsidP="008B296C">
      <w:pPr>
        <w:pStyle w:val="a4"/>
        <w:shd w:val="clear" w:color="auto" w:fill="FFFFFF"/>
        <w:spacing w:before="0" w:after="0"/>
        <w:ind w:firstLine="457"/>
        <w:jc w:val="both"/>
        <w:rPr>
          <w:color w:val="000000"/>
        </w:rPr>
      </w:pPr>
      <w:proofErr w:type="gramStart"/>
      <w:r>
        <w:rPr>
          <w:color w:val="000000"/>
          <w:sz w:val="26"/>
          <w:szCs w:val="26"/>
        </w:rPr>
        <w:t>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случае приобретения земельного участка в собственность одним из супругов к заявлению о приобретении</w:t>
      </w:r>
      <w:proofErr w:type="gramEnd"/>
      <w:r>
        <w:rPr>
          <w:color w:val="000000"/>
          <w:sz w:val="26"/>
          <w:szCs w:val="26"/>
        </w:rPr>
        <w:t xml:space="preserve"> прав на земельный участок прилагается нотариально заверенное согласие супруга на приобретение в собственность земельного участка.</w:t>
      </w:r>
    </w:p>
    <w:p w:rsidR="008B296C" w:rsidRDefault="008B296C" w:rsidP="008B296C">
      <w:pPr>
        <w:ind w:firstLine="540"/>
        <w:jc w:val="both"/>
        <w:rPr>
          <w:rStyle w:val="FontStyle12"/>
          <w:sz w:val="26"/>
          <w:szCs w:val="26"/>
        </w:rPr>
      </w:pPr>
    </w:p>
    <w:p w:rsidR="008B296C" w:rsidRDefault="008B296C" w:rsidP="008B296C">
      <w:pPr>
        <w:ind w:firstLine="540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2.7. Исчерпывающий перечень документов, необходимых в</w:t>
      </w:r>
      <w:r>
        <w:rPr>
          <w:rStyle w:val="FontStyle12"/>
          <w:sz w:val="26"/>
          <w:szCs w:val="26"/>
        </w:rPr>
        <w:br/>
        <w:t>соответствии с нормативными правовыми актами для предоставления</w:t>
      </w:r>
      <w:r>
        <w:rPr>
          <w:rStyle w:val="FontStyle12"/>
          <w:sz w:val="26"/>
          <w:szCs w:val="26"/>
        </w:rPr>
        <w:br/>
        <w:t>муниципальной услуги, которые находятся в распоряжении</w:t>
      </w:r>
      <w:r>
        <w:rPr>
          <w:rStyle w:val="FontStyle12"/>
          <w:sz w:val="26"/>
          <w:szCs w:val="26"/>
        </w:rPr>
        <w:br/>
        <w:t>государственных органов, органов местного самоуправления и иных</w:t>
      </w:r>
      <w:r>
        <w:rPr>
          <w:rStyle w:val="FontStyle12"/>
          <w:sz w:val="26"/>
          <w:szCs w:val="26"/>
        </w:rPr>
        <w:br/>
        <w:t>организаций и которые заявитель вправе представить</w:t>
      </w:r>
    </w:p>
    <w:p w:rsidR="008B296C" w:rsidRDefault="008B296C" w:rsidP="008B296C">
      <w:pPr>
        <w:ind w:firstLine="540"/>
        <w:jc w:val="both"/>
        <w:rPr>
          <w:rStyle w:val="FontStyle12"/>
          <w:sz w:val="26"/>
          <w:szCs w:val="26"/>
        </w:rPr>
      </w:pPr>
    </w:p>
    <w:p w:rsidR="008B296C" w:rsidRDefault="008B296C" w:rsidP="008B296C">
      <w:pPr>
        <w:pStyle w:val="a4"/>
        <w:shd w:val="clear" w:color="auto" w:fill="FFFFFF"/>
        <w:spacing w:before="0" w:after="0"/>
        <w:ind w:firstLine="540"/>
        <w:jc w:val="both"/>
        <w:rPr>
          <w:rStyle w:val="FontStyle12"/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</w:t>
      </w:r>
      <w:proofErr w:type="gramEnd"/>
      <w:r>
        <w:rPr>
          <w:sz w:val="26"/>
          <w:szCs w:val="26"/>
        </w:rPr>
        <w:t xml:space="preserve"> субъектов Российской Федерации, муниципальными правовыми актами.</w:t>
      </w:r>
    </w:p>
    <w:p w:rsidR="008B296C" w:rsidRDefault="008B296C" w:rsidP="008B296C">
      <w:pPr>
        <w:ind w:firstLine="540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Указанные документы, запрашиваются специалистом, ответственным за предоставление муниципальной услуги, самостоятельно по каналам межведомственного взаимодействия. </w:t>
      </w:r>
    </w:p>
    <w:p w:rsidR="008B296C" w:rsidRDefault="008B296C" w:rsidP="008B296C">
      <w:pPr>
        <w:pStyle w:val="TextList"/>
        <w:widowControl w:val="0"/>
        <w:tabs>
          <w:tab w:val="num" w:pos="1134"/>
        </w:tabs>
        <w:ind w:firstLine="720"/>
        <w:rPr>
          <w:color w:val="000000"/>
        </w:rPr>
      </w:pPr>
    </w:p>
    <w:p w:rsidR="008B296C" w:rsidRDefault="008B296C" w:rsidP="008B296C">
      <w:pPr>
        <w:ind w:left="-900" w:firstLine="708"/>
        <w:jc w:val="center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2.8. Запрещается требовать от заявителя:</w:t>
      </w:r>
    </w:p>
    <w:p w:rsidR="008B296C" w:rsidRDefault="008B296C" w:rsidP="008B296C">
      <w:pPr>
        <w:ind w:firstLine="540"/>
        <w:jc w:val="both"/>
      </w:pPr>
      <w:r>
        <w:rPr>
          <w:rStyle w:val="FontStyle12"/>
          <w:color w:val="FF0000"/>
          <w:sz w:val="26"/>
          <w:szCs w:val="26"/>
        </w:rPr>
        <w:lastRenderedPageBreak/>
        <w:tab/>
      </w:r>
      <w:r>
        <w:rPr>
          <w:rStyle w:val="FontStyle12"/>
          <w:sz w:val="26"/>
          <w:szCs w:val="26"/>
        </w:rPr>
        <w:t xml:space="preserve">- </w:t>
      </w:r>
      <w:r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8B296C" w:rsidRDefault="008B296C" w:rsidP="008B296C">
      <w:pPr>
        <w:pStyle w:val="s13"/>
        <w:shd w:val="clear" w:color="auto" w:fill="FFFFFF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представления </w:t>
      </w:r>
      <w:hyperlink r:id="rId6" w:anchor="block_1000" w:history="1">
        <w:r>
          <w:rPr>
            <w:rStyle w:val="a3"/>
            <w:sz w:val="26"/>
            <w:szCs w:val="26"/>
          </w:rPr>
          <w:t>документов и информации</w:t>
        </w:r>
      </w:hyperlink>
      <w:r>
        <w:rPr>
          <w:sz w:val="26"/>
          <w:szCs w:val="26"/>
        </w:rPr>
        <w:t>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</w:t>
      </w:r>
      <w:proofErr w:type="gramEnd"/>
      <w:r>
        <w:rPr>
          <w:sz w:val="26"/>
          <w:szCs w:val="26"/>
        </w:rPr>
        <w:t xml:space="preserve"> от 27 июля 2010г. №210-ФЗ «Об организации предоставления государственных и муниципальных услуг».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B296C" w:rsidRDefault="008B296C" w:rsidP="008B296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anchor="block_91" w:history="1">
        <w:r>
          <w:rPr>
            <w:rStyle w:val="a3"/>
            <w:sz w:val="26"/>
            <w:szCs w:val="26"/>
          </w:rPr>
          <w:t>части 1 статьи 9</w:t>
        </w:r>
      </w:hyperlink>
      <w:r>
        <w:rPr>
          <w:sz w:val="26"/>
          <w:szCs w:val="26"/>
        </w:rPr>
        <w:t xml:space="preserve">  Федерального закона от 27 июля 2010г. №210-ФЗ «Об организации предоставления государственных и муниципальных</w:t>
      </w:r>
      <w:proofErr w:type="gramEnd"/>
      <w:r>
        <w:rPr>
          <w:sz w:val="26"/>
          <w:szCs w:val="26"/>
        </w:rPr>
        <w:t xml:space="preserve"> услуг».</w:t>
      </w:r>
    </w:p>
    <w:p w:rsidR="008B296C" w:rsidRDefault="008B296C" w:rsidP="008B296C">
      <w:pPr>
        <w:ind w:firstLine="540"/>
        <w:jc w:val="both"/>
        <w:rPr>
          <w:color w:val="FF0000"/>
          <w:sz w:val="26"/>
          <w:szCs w:val="26"/>
        </w:rPr>
      </w:pPr>
    </w:p>
    <w:p w:rsidR="008B296C" w:rsidRDefault="008B296C" w:rsidP="008B296C">
      <w:pPr>
        <w:jc w:val="center"/>
        <w:rPr>
          <w:sz w:val="26"/>
          <w:szCs w:val="26"/>
        </w:rPr>
      </w:pPr>
      <w:r>
        <w:rPr>
          <w:sz w:val="26"/>
          <w:szCs w:val="26"/>
        </w:rPr>
        <w:t>2.9. Исчерпывающий перечень оснований для отказа в приеме документов, необходимых для предоставления муниципальной  услуги</w:t>
      </w:r>
    </w:p>
    <w:p w:rsidR="008B296C" w:rsidRDefault="008B296C" w:rsidP="008B296C">
      <w:pPr>
        <w:jc w:val="center"/>
        <w:rPr>
          <w:sz w:val="26"/>
          <w:szCs w:val="26"/>
        </w:rPr>
      </w:pPr>
    </w:p>
    <w:p w:rsidR="008B296C" w:rsidRDefault="008B296C" w:rsidP="008B296C">
      <w:pPr>
        <w:jc w:val="both"/>
        <w:rPr>
          <w:sz w:val="26"/>
          <w:szCs w:val="26"/>
        </w:rPr>
      </w:pPr>
      <w:r>
        <w:rPr>
          <w:sz w:val="26"/>
          <w:szCs w:val="26"/>
        </w:rPr>
        <w:t>- состав документов не соответствует требованиям законодательства;</w:t>
      </w:r>
    </w:p>
    <w:p w:rsidR="008B296C" w:rsidRDefault="008B296C" w:rsidP="008B296C">
      <w:pPr>
        <w:jc w:val="both"/>
        <w:rPr>
          <w:sz w:val="26"/>
          <w:szCs w:val="26"/>
        </w:rPr>
      </w:pPr>
      <w:r>
        <w:rPr>
          <w:sz w:val="26"/>
          <w:szCs w:val="26"/>
        </w:rPr>
        <w:t>- обращение предоставлено не уполномоченным лицом;</w:t>
      </w:r>
    </w:p>
    <w:p w:rsidR="008B296C" w:rsidRDefault="008B296C" w:rsidP="008B296C">
      <w:pPr>
        <w:jc w:val="both"/>
        <w:rPr>
          <w:sz w:val="26"/>
          <w:szCs w:val="26"/>
        </w:rPr>
      </w:pPr>
      <w:r>
        <w:rPr>
          <w:sz w:val="26"/>
          <w:szCs w:val="26"/>
        </w:rPr>
        <w:t>- не представление представителем физического лица нотариально удостоверенной доверенности, представителем юридического лица – доверенности за подписью его руководителя или иного лица, уполномоченного на это его учредительными документами, с приложением печати  этой организации;</w:t>
      </w:r>
    </w:p>
    <w:p w:rsidR="008B296C" w:rsidRDefault="008B296C" w:rsidP="008B296C">
      <w:pPr>
        <w:jc w:val="both"/>
        <w:rPr>
          <w:sz w:val="26"/>
          <w:szCs w:val="26"/>
        </w:rPr>
      </w:pPr>
      <w:r>
        <w:rPr>
          <w:sz w:val="26"/>
          <w:szCs w:val="26"/>
        </w:rPr>
        <w:t>- не представление документа, удостоверяющего личность;</w:t>
      </w:r>
    </w:p>
    <w:p w:rsidR="008B296C" w:rsidRDefault="008B296C" w:rsidP="008B296C">
      <w:pPr>
        <w:jc w:val="both"/>
        <w:rPr>
          <w:sz w:val="26"/>
          <w:szCs w:val="26"/>
        </w:rPr>
      </w:pPr>
      <w:r>
        <w:rPr>
          <w:sz w:val="26"/>
          <w:szCs w:val="26"/>
        </w:rPr>
        <w:t>- обращение за предоставлением муниципальной услуги заполнено ненадлежащее, а равно  неразборчиво, не поддается прочтению или не содержит параметров, позволяющих однозначно определить  его предмет (существо);</w:t>
      </w:r>
    </w:p>
    <w:p w:rsidR="008B296C" w:rsidRDefault="008B296C" w:rsidP="008B296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обращении отсутствует фамилия, имя, отчество – для физических лиц, наименование организации – для юридических лиц, обратный  адрес заявителя;</w:t>
      </w:r>
    </w:p>
    <w:p w:rsidR="008B296C" w:rsidRDefault="008B296C" w:rsidP="008B296C">
      <w:pPr>
        <w:jc w:val="both"/>
        <w:rPr>
          <w:sz w:val="26"/>
          <w:szCs w:val="26"/>
        </w:rPr>
      </w:pPr>
      <w:r>
        <w:rPr>
          <w:sz w:val="26"/>
          <w:szCs w:val="26"/>
        </w:rPr>
        <w:t>- в обращении содержатся нецензурные либо оскорбительные выражения, угрозы. В таком случае получателю муниципальной услуги сообщается о недопустимости злоупотребления правом.</w:t>
      </w:r>
    </w:p>
    <w:p w:rsidR="008B296C" w:rsidRDefault="008B296C" w:rsidP="008B296C">
      <w:pPr>
        <w:jc w:val="both"/>
        <w:rPr>
          <w:sz w:val="26"/>
          <w:szCs w:val="26"/>
        </w:rPr>
      </w:pPr>
      <w:r>
        <w:rPr>
          <w:sz w:val="26"/>
          <w:szCs w:val="26"/>
        </w:rPr>
        <w:t>Возврат документов не препятствует повторному обращению заявителя.</w:t>
      </w:r>
    </w:p>
    <w:p w:rsidR="008B296C" w:rsidRDefault="008B296C" w:rsidP="008B296C">
      <w:pPr>
        <w:jc w:val="both"/>
        <w:rPr>
          <w:sz w:val="26"/>
          <w:szCs w:val="26"/>
        </w:rPr>
      </w:pPr>
    </w:p>
    <w:p w:rsidR="008B296C" w:rsidRDefault="008B296C" w:rsidP="008B296C">
      <w:pPr>
        <w:jc w:val="center"/>
        <w:rPr>
          <w:sz w:val="26"/>
          <w:szCs w:val="26"/>
        </w:rPr>
      </w:pPr>
      <w:r>
        <w:rPr>
          <w:sz w:val="26"/>
          <w:szCs w:val="26"/>
        </w:rPr>
        <w:t>2.10. Исчерпывающий перечень оснований для отказа в предоставлении услуги</w:t>
      </w:r>
    </w:p>
    <w:p w:rsidR="008B296C" w:rsidRDefault="008B296C" w:rsidP="008B296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 изъят из оборота;</w:t>
      </w:r>
    </w:p>
    <w:p w:rsidR="008B296C" w:rsidRDefault="008B296C" w:rsidP="008B296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отсутствие полномочий</w:t>
      </w:r>
      <w:r>
        <w:rPr>
          <w:sz w:val="26"/>
          <w:szCs w:val="26"/>
        </w:rPr>
        <w:t xml:space="preserve"> Администрации сельского поселения  по распоряжению земельным участком;</w:t>
      </w:r>
    </w:p>
    <w:p w:rsidR="008B296C" w:rsidRDefault="008B296C" w:rsidP="008B296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отсутствие предварительного и заблаговременного опубликования информации о свободных земельных участках;</w:t>
      </w:r>
    </w:p>
    <w:p w:rsidR="008B296C" w:rsidRDefault="008B296C" w:rsidP="008B296C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 xml:space="preserve"> отсутствие решения о переводе земельного участка из одной категории в иные категории, в случаях, предусмотренных земельным законодательством;</w:t>
      </w:r>
    </w:p>
    <w:p w:rsidR="008B296C" w:rsidRDefault="008B296C" w:rsidP="008B296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несоответствие перечня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документов</w:t>
      </w:r>
      <w:r>
        <w:rPr>
          <w:color w:val="000000"/>
          <w:sz w:val="26"/>
          <w:szCs w:val="26"/>
        </w:rPr>
        <w:t xml:space="preserve">, прилагаемых к </w:t>
      </w:r>
      <w:r>
        <w:rPr>
          <w:sz w:val="26"/>
          <w:szCs w:val="26"/>
        </w:rPr>
        <w:t>заявлению</w:t>
      </w:r>
      <w:r>
        <w:rPr>
          <w:color w:val="000000"/>
          <w:sz w:val="26"/>
          <w:szCs w:val="26"/>
        </w:rPr>
        <w:t xml:space="preserve"> об оформлении прав, перечню, утвержденному </w:t>
      </w:r>
      <w:r>
        <w:rPr>
          <w:sz w:val="26"/>
          <w:szCs w:val="26"/>
        </w:rPr>
        <w:t>приказом Министерства экономического развития Российской Федерации от 12.01.2015 г. № 1, настоящему регламенту</w:t>
      </w:r>
    </w:p>
    <w:p w:rsidR="008B296C" w:rsidRDefault="008B296C" w:rsidP="008B296C">
      <w:pPr>
        <w:pStyle w:val="TextBas"/>
        <w:widowControl w:val="0"/>
      </w:pPr>
      <w:r>
        <w:rPr>
          <w:color w:val="000000"/>
        </w:rPr>
        <w:t xml:space="preserve">- </w:t>
      </w:r>
      <w:r>
        <w:t>наличие запретов, арестов, ограничений (обременений) по земельному участку.</w:t>
      </w:r>
    </w:p>
    <w:p w:rsidR="008B296C" w:rsidRDefault="008B296C" w:rsidP="008B296C">
      <w:pPr>
        <w:jc w:val="both"/>
        <w:rPr>
          <w:sz w:val="26"/>
          <w:szCs w:val="26"/>
        </w:rPr>
      </w:pPr>
    </w:p>
    <w:p w:rsidR="008B296C" w:rsidRDefault="008B296C" w:rsidP="008B296C">
      <w:pPr>
        <w:jc w:val="center"/>
        <w:rPr>
          <w:sz w:val="26"/>
          <w:szCs w:val="26"/>
        </w:rPr>
      </w:pPr>
      <w:r>
        <w:rPr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8B296C" w:rsidRDefault="008B296C" w:rsidP="008B296C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требуется.</w:t>
      </w:r>
    </w:p>
    <w:p w:rsidR="008B296C" w:rsidRDefault="008B296C" w:rsidP="008B29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296C" w:rsidRDefault="008B296C" w:rsidP="008B296C">
      <w:pPr>
        <w:jc w:val="center"/>
        <w:rPr>
          <w:sz w:val="26"/>
          <w:szCs w:val="26"/>
        </w:rPr>
      </w:pPr>
      <w:r>
        <w:rPr>
          <w:sz w:val="26"/>
          <w:szCs w:val="26"/>
        </w:rPr>
        <w:t>2.12. Стоимость предоставления муниципальной услуги (подготовки  и выдачи документа), если документ выдается на возмездной основе</w:t>
      </w:r>
    </w:p>
    <w:p w:rsidR="008B296C" w:rsidRDefault="008B296C" w:rsidP="008B296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услуга предоставляется на безвозмездной основе. </w:t>
      </w:r>
    </w:p>
    <w:p w:rsidR="008B296C" w:rsidRDefault="008B296C" w:rsidP="008B296C">
      <w:pPr>
        <w:jc w:val="center"/>
        <w:rPr>
          <w:sz w:val="26"/>
          <w:szCs w:val="26"/>
        </w:rPr>
      </w:pPr>
    </w:p>
    <w:p w:rsidR="008B296C" w:rsidRDefault="008B296C" w:rsidP="008B296C">
      <w:pPr>
        <w:jc w:val="center"/>
        <w:rPr>
          <w:sz w:val="26"/>
          <w:szCs w:val="26"/>
        </w:rPr>
      </w:pPr>
      <w:r>
        <w:rPr>
          <w:sz w:val="26"/>
          <w:szCs w:val="26"/>
        </w:rPr>
        <w:t>2.13. Максимальный срок ожидания в очереди при подаче запроса о предоставлении услуги и при получении результата предоставления услуги</w:t>
      </w:r>
    </w:p>
    <w:p w:rsidR="008B296C" w:rsidRDefault="008B296C" w:rsidP="008B296C">
      <w:pPr>
        <w:pStyle w:val="a4"/>
        <w:spacing w:before="0" w:after="0"/>
        <w:textAlignment w:val="top"/>
        <w:rPr>
          <w:sz w:val="26"/>
          <w:szCs w:val="26"/>
        </w:rPr>
      </w:pPr>
    </w:p>
    <w:p w:rsidR="008B296C" w:rsidRDefault="008B296C" w:rsidP="008B296C">
      <w:pPr>
        <w:pStyle w:val="a4"/>
        <w:spacing w:before="0" w:after="0"/>
        <w:ind w:hanging="192"/>
        <w:jc w:val="both"/>
        <w:textAlignment w:val="top"/>
        <w:rPr>
          <w:bCs/>
          <w:sz w:val="26"/>
          <w:szCs w:val="26"/>
        </w:rPr>
      </w:pPr>
      <w:r>
        <w:rPr>
          <w:bCs/>
          <w:sz w:val="26"/>
          <w:szCs w:val="26"/>
        </w:rPr>
        <w:t>Максимальный срок ожидания в очереди при подаче запроса на предоставление муниципальной услуги либо при получении результата не должен превышать 15 минут.</w:t>
      </w:r>
    </w:p>
    <w:p w:rsidR="008B296C" w:rsidRDefault="008B296C" w:rsidP="008B296C">
      <w:pPr>
        <w:pStyle w:val="a4"/>
        <w:spacing w:before="0" w:after="0"/>
        <w:ind w:left="-900" w:firstLine="708"/>
        <w:jc w:val="both"/>
        <w:textAlignment w:val="top"/>
        <w:rPr>
          <w:bCs/>
          <w:color w:val="FF0000"/>
          <w:sz w:val="26"/>
          <w:szCs w:val="26"/>
        </w:rPr>
      </w:pPr>
    </w:p>
    <w:p w:rsidR="008B296C" w:rsidRDefault="008B296C" w:rsidP="008B296C">
      <w:pPr>
        <w:pStyle w:val="a4"/>
        <w:spacing w:before="0" w:after="0"/>
        <w:ind w:left="-900" w:firstLine="708"/>
        <w:jc w:val="center"/>
        <w:textAlignment w:val="top"/>
        <w:rPr>
          <w:rStyle w:val="FontStyle12"/>
          <w:sz w:val="26"/>
          <w:szCs w:val="26"/>
        </w:rPr>
      </w:pPr>
      <w:r>
        <w:rPr>
          <w:bCs/>
          <w:sz w:val="26"/>
          <w:szCs w:val="26"/>
        </w:rPr>
        <w:t xml:space="preserve">2.14. </w:t>
      </w:r>
      <w:r>
        <w:rPr>
          <w:rStyle w:val="FontStyle12"/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:rsidR="008B296C" w:rsidRDefault="008B296C" w:rsidP="008B296C">
      <w:pPr>
        <w:pStyle w:val="a4"/>
        <w:spacing w:before="0" w:after="0"/>
        <w:ind w:left="-900" w:firstLine="708"/>
        <w:jc w:val="both"/>
        <w:textAlignment w:val="top"/>
        <w:rPr>
          <w:rStyle w:val="FontStyle12"/>
          <w:sz w:val="26"/>
          <w:szCs w:val="26"/>
        </w:rPr>
      </w:pPr>
    </w:p>
    <w:p w:rsidR="008B296C" w:rsidRDefault="008B296C" w:rsidP="008B296C">
      <w:pPr>
        <w:pStyle w:val="a4"/>
        <w:spacing w:before="0" w:after="0"/>
        <w:ind w:firstLine="540"/>
        <w:jc w:val="both"/>
        <w:textAlignment w:val="top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Запрос заявителя о предоставлении муниципальной услуги регистрируется в течение 3 дней.</w:t>
      </w:r>
    </w:p>
    <w:p w:rsidR="008B296C" w:rsidRDefault="008B296C" w:rsidP="008B296C">
      <w:pPr>
        <w:pStyle w:val="a4"/>
        <w:spacing w:before="0" w:after="0"/>
        <w:ind w:firstLine="540"/>
        <w:jc w:val="both"/>
        <w:textAlignment w:val="top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Запись о приёме заявления вносится в Журнал регистрации заявлений.</w:t>
      </w:r>
    </w:p>
    <w:p w:rsidR="008B296C" w:rsidRDefault="008B296C" w:rsidP="008B296C">
      <w:pPr>
        <w:pStyle w:val="a4"/>
        <w:spacing w:before="0" w:after="0"/>
        <w:ind w:left="-900" w:firstLine="708"/>
        <w:jc w:val="both"/>
        <w:textAlignment w:val="top"/>
        <w:rPr>
          <w:rStyle w:val="FontStyle12"/>
          <w:color w:val="FF0000"/>
          <w:sz w:val="26"/>
          <w:szCs w:val="26"/>
        </w:rPr>
      </w:pPr>
    </w:p>
    <w:p w:rsidR="008B296C" w:rsidRDefault="008B296C" w:rsidP="008B296C">
      <w:pPr>
        <w:jc w:val="center"/>
      </w:pPr>
      <w:r>
        <w:rPr>
          <w:sz w:val="26"/>
          <w:szCs w:val="26"/>
        </w:rPr>
        <w:t>2.15. Требование к помещениям, в которых предоставляется муниципальная услуга</w:t>
      </w:r>
    </w:p>
    <w:p w:rsidR="008B296C" w:rsidRDefault="008B296C" w:rsidP="008B296C">
      <w:pPr>
        <w:rPr>
          <w:sz w:val="26"/>
          <w:szCs w:val="26"/>
        </w:rPr>
      </w:pPr>
      <w:r>
        <w:rPr>
          <w:sz w:val="26"/>
          <w:szCs w:val="26"/>
        </w:rPr>
        <w:t xml:space="preserve">Заявление подается по адресу: Республика Башкортостан,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район, 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есягутово, ул. И.Усова д.6</w:t>
      </w:r>
    </w:p>
    <w:p w:rsidR="008B296C" w:rsidRDefault="008B296C" w:rsidP="008B296C">
      <w:pPr>
        <w:pStyle w:val="a4"/>
        <w:spacing w:before="0"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6"/>
          <w:szCs w:val="26"/>
        </w:rPr>
        <w:t>Дуванскому</w:t>
      </w:r>
      <w:proofErr w:type="spellEnd"/>
      <w:r>
        <w:rPr>
          <w:sz w:val="26"/>
          <w:szCs w:val="26"/>
        </w:rPr>
        <w:t xml:space="preserve"> району. </w:t>
      </w:r>
    </w:p>
    <w:p w:rsidR="008B296C" w:rsidRDefault="008B296C" w:rsidP="008B296C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Присутственное место оборудовано столом и стульями для оформления запроса, информационными стендами с образцами заполнения заявления (уведомления) и перечнем документов, необходимых для получения услуги.</w:t>
      </w:r>
    </w:p>
    <w:p w:rsidR="008B296C" w:rsidRDefault="008B296C" w:rsidP="008B296C">
      <w:pPr>
        <w:jc w:val="center"/>
        <w:rPr>
          <w:sz w:val="26"/>
          <w:szCs w:val="26"/>
        </w:rPr>
      </w:pPr>
    </w:p>
    <w:p w:rsidR="008B296C" w:rsidRDefault="008B296C" w:rsidP="008B296C">
      <w:pPr>
        <w:jc w:val="center"/>
        <w:rPr>
          <w:sz w:val="26"/>
          <w:szCs w:val="26"/>
        </w:rPr>
      </w:pPr>
      <w:r>
        <w:rPr>
          <w:sz w:val="26"/>
          <w:szCs w:val="26"/>
        </w:rPr>
        <w:t>2.16 Показатели доступности и качества муниципальной услуги</w:t>
      </w:r>
    </w:p>
    <w:p w:rsidR="008B296C" w:rsidRDefault="008B296C" w:rsidP="008B296C">
      <w:pPr>
        <w:jc w:val="center"/>
        <w:rPr>
          <w:sz w:val="26"/>
          <w:szCs w:val="26"/>
        </w:rPr>
      </w:pPr>
    </w:p>
    <w:p w:rsidR="008B296C" w:rsidRDefault="008B296C" w:rsidP="008B296C">
      <w:pPr>
        <w:pStyle w:val="a4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-устранение избыточных административных процедур;</w:t>
      </w:r>
    </w:p>
    <w:p w:rsidR="008B296C" w:rsidRDefault="008B296C" w:rsidP="008B296C">
      <w:pPr>
        <w:pStyle w:val="a4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 муниципальной услуги в установленные сроки;</w:t>
      </w:r>
    </w:p>
    <w:p w:rsidR="008B296C" w:rsidRDefault="008B296C" w:rsidP="008B296C">
      <w:pPr>
        <w:jc w:val="both"/>
        <w:rPr>
          <w:sz w:val="26"/>
          <w:szCs w:val="26"/>
        </w:rPr>
      </w:pPr>
      <w:r>
        <w:rPr>
          <w:sz w:val="26"/>
          <w:szCs w:val="26"/>
        </w:rPr>
        <w:t>- соблюдение требований настоящего административного регламента.</w:t>
      </w:r>
    </w:p>
    <w:p w:rsidR="008B296C" w:rsidRDefault="008B296C" w:rsidP="008B296C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bookmarkEnd w:id="1"/>
    <w:p w:rsidR="008B296C" w:rsidRDefault="008B296C" w:rsidP="008B296C">
      <w:pPr>
        <w:pStyle w:val="a4"/>
        <w:spacing w:before="0" w:after="0"/>
        <w:jc w:val="center"/>
        <w:textAlignment w:val="top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>
        <w:rPr>
          <w:b/>
          <w:bCs/>
          <w:sz w:val="26"/>
          <w:szCs w:val="26"/>
        </w:rPr>
        <w:t>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</w:t>
      </w:r>
    </w:p>
    <w:p w:rsidR="008B296C" w:rsidRDefault="008B296C" w:rsidP="008B296C">
      <w:pPr>
        <w:pStyle w:val="a4"/>
        <w:spacing w:before="0" w:after="0"/>
        <w:jc w:val="center"/>
        <w:textAlignment w:val="top"/>
        <w:rPr>
          <w:b/>
          <w:bCs/>
          <w:sz w:val="26"/>
          <w:szCs w:val="26"/>
        </w:rPr>
      </w:pPr>
    </w:p>
    <w:p w:rsidR="008B296C" w:rsidRDefault="008B296C" w:rsidP="008B29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3.1. В рамках муниципальной функции «Предоставление земельного участка, находящегося в муниципальной собственности или государственная собственность на который не разграничена, на территории сельского поселения </w:t>
      </w:r>
      <w:proofErr w:type="spellStart"/>
      <w:r>
        <w:rPr>
          <w:sz w:val="26"/>
          <w:szCs w:val="26"/>
        </w:rPr>
        <w:t>Сальевский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Башкортостан» Комитет  осуществляет следующие мероприятия:</w:t>
      </w:r>
    </w:p>
    <w:p w:rsidR="008B296C" w:rsidRDefault="008B296C" w:rsidP="008B296C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1) предоставление земельных участков на праве собственности.</w:t>
      </w:r>
    </w:p>
    <w:p w:rsidR="008B296C" w:rsidRDefault="008B296C" w:rsidP="008B296C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Результатом выполнения мероприятия является предоставление земельного участка.</w:t>
      </w:r>
    </w:p>
    <w:p w:rsidR="008B296C" w:rsidRDefault="008B296C" w:rsidP="008B296C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Юридическим фактом, которым заканчивается исполнение мероприятия, является издание постановления о предоставлении земельного участка.</w:t>
      </w:r>
    </w:p>
    <w:p w:rsidR="008B296C" w:rsidRDefault="008B296C" w:rsidP="008B296C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Заявителем могут быть юридические и физические лица, либо их уполномоченные представители.</w:t>
      </w:r>
    </w:p>
    <w:p w:rsidR="008B296C" w:rsidRDefault="008B296C" w:rsidP="008B296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3.2.Предоставление земельных участков, находящихся в муниципальной собственности, и земель, государственная собственность на которые не разграничена  на территории сельского поселения </w:t>
      </w:r>
      <w:proofErr w:type="spellStart"/>
      <w:r>
        <w:rPr>
          <w:sz w:val="26"/>
          <w:szCs w:val="26"/>
        </w:rPr>
        <w:t>Сальевский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Башкортостан» в пределах переданных полномочий, осуществляется посредством:</w:t>
      </w:r>
    </w:p>
    <w:p w:rsidR="008B296C" w:rsidRDefault="008B296C" w:rsidP="008B296C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издания постановления о предоставлении земельного участка.</w:t>
      </w:r>
    </w:p>
    <w:p w:rsidR="008B296C" w:rsidRDefault="008B296C" w:rsidP="008B296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рамках реализации мероприятия «Предоставление земельных участков, находящихся в муниципальной собственности, и земель, государственная собственность на которые не разграничена на территории сельского поселения </w:t>
      </w:r>
      <w:proofErr w:type="spellStart"/>
      <w:r>
        <w:rPr>
          <w:sz w:val="26"/>
          <w:szCs w:val="26"/>
        </w:rPr>
        <w:t>Сальевский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Башкортостан» осуществляются следующие административные процедуры:</w:t>
      </w:r>
    </w:p>
    <w:p w:rsidR="008B296C" w:rsidRDefault="008B296C" w:rsidP="008B296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1)</w:t>
      </w:r>
      <w:r>
        <w:rPr>
          <w:color w:val="000000"/>
          <w:sz w:val="26"/>
          <w:szCs w:val="26"/>
        </w:rPr>
        <w:t xml:space="preserve"> рассмотрение заявления о предоставлении земельного участка на праве собственности и издание постановления о предоставлении земельного участка. </w:t>
      </w:r>
    </w:p>
    <w:p w:rsidR="008B296C" w:rsidRDefault="008B296C" w:rsidP="008B296C">
      <w:pPr>
        <w:pStyle w:val="TextBas"/>
        <w:widowControl w:val="0"/>
      </w:pPr>
      <w:r>
        <w:t xml:space="preserve"> Максимальный срок выполнения данной административной процедуры – 1   месяц.</w:t>
      </w:r>
    </w:p>
    <w:p w:rsidR="008B296C" w:rsidRDefault="008B296C" w:rsidP="008B296C">
      <w:pPr>
        <w:pStyle w:val="TextBas"/>
        <w:widowControl w:val="0"/>
        <w:ind w:hanging="142"/>
        <w:rPr>
          <w:color w:val="000000"/>
        </w:rPr>
      </w:pPr>
      <w:r>
        <w:rPr>
          <w:color w:val="000000"/>
        </w:rPr>
        <w:t xml:space="preserve">  </w:t>
      </w:r>
      <w:r>
        <w:t>Юридическим фактом, инициирующим выполнение мероприятия, является поступление заявления о предоставлении земельного участка.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3.3. Информация о муниципальной услуге предоставляется посредством: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-Телефонной связи;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-При личной подаче заявителем запроса (заявления) и документов для предоставления муниципальной услуги в органе местного самоуправления заявители информируются о сроках и порядке рассмотрения запроса (заявления) и документов, а также о порядке получения конечного результата муниципальной услуги.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С момента представления запроса (заявления) и иных документов для предоставления муниципальной услуги заявитель имеет право в часы приема обратиться для получения информации об этапе рассмотрения запроса (заявления) и иных документов.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Заявителям могут быть предоставлены  консультации в устной форме или по телефону о предоставлении муниципальных услуг: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-О правовых актах, регламентирующих предоставление муниципальной услуги.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-О документах, необходимых для представления заявителем в орган местного самоуправления и Комитет.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-Об адресах, режимах работы органа местного самоуправления и Комитета.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- О графике приема и выдачи документов. 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Консультации и предоставление заявителям в ходе консультаций форм (бланков) документов являются безвозмездными.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В случае если для консультации требуется продолжительное время (более 15 минут), заявителю может быть </w:t>
      </w:r>
      <w:proofErr w:type="gramStart"/>
      <w:r>
        <w:rPr>
          <w:sz w:val="26"/>
          <w:szCs w:val="26"/>
        </w:rPr>
        <w:t>предложено</w:t>
      </w:r>
      <w:proofErr w:type="gramEnd"/>
      <w:r>
        <w:rPr>
          <w:sz w:val="26"/>
          <w:szCs w:val="26"/>
        </w:rPr>
        <w:t xml:space="preserve"> обратиться за необходимой информацией в письменном виде. 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В помещениях Администрации сельского поселения и  Комитета, предоставляющего муниципальные услуги, информация для заявителя о предоставлении муниципальных услуг размещается на настенных информационных стендах и (или) на напольных информационных стойках.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Обращения заявителей в органы местного самоуправления, Комитета о предоставлении муниципальных услуг и подготовка ответов на них осуществляются в порядке, установленном Законом Российской Федерации № 59-ФЗ от 02.05.2006 г.« О порядке рассмотрения обращений граждан Российской Федерации».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B296C" w:rsidRDefault="008B296C" w:rsidP="008B296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3.4. Требования к документам и информации, необходимым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для предоставления муниципальной услуги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Перечень документов, необходимых для предоставления муниципальной услуги, устанавливается административным регламентом предоставления муниципальной услуги и является исчерпывающим.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Запрещается требовать от заявителя:</w:t>
      </w:r>
    </w:p>
    <w:p w:rsidR="008B296C" w:rsidRDefault="008B296C" w:rsidP="008B296C">
      <w:pPr>
        <w:pStyle w:val="TextList"/>
        <w:widowControl w:val="0"/>
        <w:ind w:firstLine="0"/>
      </w:pPr>
      <w:r>
        <w:t xml:space="preserve">       - Предоставления документов и информации или осуществления действий, предоставление или осуществление которых не предусмотрено Приказом </w:t>
      </w:r>
      <w:r>
        <w:lastRenderedPageBreak/>
        <w:t>Минэкономразвития России от 12.01.2015 г. № 1, настоящим регламентом.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Предоставления документов и информации, которые находятся в распоряжении федеральных органов, предоставляющих государственные услуги, органов исполнительной власти Республики Башкортостан, иных органов местного самоуправления, подведомственных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Республики Башкортостан и нормативными правовыми актами муниципального района (городского округа), за исключением документов, включенных в перечень, определенный </w:t>
      </w:r>
      <w:hyperlink r:id="rId8" w:history="1">
        <w:r>
          <w:rPr>
            <w:rStyle w:val="a3"/>
            <w:sz w:val="26"/>
            <w:szCs w:val="26"/>
          </w:rPr>
          <w:t>частью 6 статьи 7</w:t>
        </w:r>
        <w:proofErr w:type="gramEnd"/>
      </w:hyperlink>
      <w:r>
        <w:rPr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>. № 210-ФЗ «Об организации предоставления государственных и муниципальных услуг».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Форма запроса (заявления) на получение муниципальной услуги свободная.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В случае если для предоставления муниципальной услуги необходимо предоставление документов (информации) об ином лице, не являющемся заявителем (за исключением лиц, признанных в установленном порядке безвестно отсутствующими), при обращении за получением муниципальной услуги заявитель дополнительно предоставляет документы, подтверждающие наличие согласия указанных лиц или их законных представителей на обработку персональных данных указанных лиц, оформленные в соответствии с требованиями федерального законодательства, а также</w:t>
      </w:r>
      <w:proofErr w:type="gramEnd"/>
      <w:r>
        <w:rPr>
          <w:sz w:val="26"/>
          <w:szCs w:val="26"/>
        </w:rPr>
        <w:t xml:space="preserve"> полномочие заявителя действовать от имени указанных лиц или их законных представителей при передаче персональных данных в орган или организацию.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Представляемые заявителем документы (информация) в бумажном виде должны соответствовать следующим требованиям: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- Не иметь подчисток текста.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-Не иметь повреждений, наличие которых не позволяет однозначно истолковать их содержание.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Копии документов, не заверенные нотариусом, представляются заявителем с предъявлением оригиналов документов, если иное не установлено соответствующим административным регламентом.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Документы, выданные компетентными органами иностранных государств и предъявленные заявителем для получения муниципальной услуги,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 В случаях, предусмотренных федеральными законами, верность перевода должна быть нотариально удостоверена.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При представлении интересов заявителей иными лицами, уполномоченными заявителем в порядке, установленном нормативными правовыми актами Российской Федерации: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-Представитель физического лица действует от его имени в соответствии с нотариально удостоверенной доверенностью, если иное не установлено законодательством Российской Федерации.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-Представитель юридического лица, являющийся руководителем юридического лица, действует в соответствии с документом, подтверждающим полномочия руководителя юридического лица.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-Представитель юридического лица, не являющийся руководителем юридического лица, действует в соответствии с доверенностью, заверенной руководителем юридического лица.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Документы, которыми может воспользоваться заявитель для удостоверения личности: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-Паспорт гражданина Российской Федерации.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-Временное удостоверение личности гражданина Российской Федерации по </w:t>
      </w:r>
      <w:hyperlink r:id="rId9" w:history="1">
        <w:r>
          <w:rPr>
            <w:rStyle w:val="a3"/>
            <w:sz w:val="26"/>
            <w:szCs w:val="26"/>
          </w:rPr>
          <w:t>форме № 2П</w:t>
        </w:r>
      </w:hyperlink>
      <w:r>
        <w:rPr>
          <w:sz w:val="26"/>
          <w:szCs w:val="26"/>
        </w:rPr>
        <w:t xml:space="preserve"> для граждан, утративших паспорт, а также для граждан, в отношении которых до выдачи паспорта проводится дополнительная проверка.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-Удостоверение личности или военный билет военнослужащего.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-Документ, удостоверяющий личность, с отметкой о выдаче вида на жительство для иностранных граждан и лиц без гражданства, постоянно проживающих на территории Российской Федерации.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-Удостоверение беженца.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-Свидетельство о рождении (могут представлять опекуны, законные представители и лица, имеющие право подтверждать личность ребенка в соответствии со своими законными правами).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Удостоверение личности гражданина, не достигшего возраста 14 лет, может быть произведено его законными представителями (лицами, имеющимися права представлять его интересы в соответствии с законом).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</w:p>
    <w:p w:rsidR="008B296C" w:rsidRDefault="008B296C" w:rsidP="008B296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3.5. Требования к приему запроса (заявления) и иных</w:t>
      </w:r>
    </w:p>
    <w:p w:rsidR="008B296C" w:rsidRDefault="008B296C" w:rsidP="008B296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документов и информации, необходимых для предоставления</w:t>
      </w:r>
    </w:p>
    <w:p w:rsidR="008B296C" w:rsidRDefault="008B296C" w:rsidP="008B296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муниципальной услуги</w:t>
      </w:r>
    </w:p>
    <w:p w:rsidR="008B296C" w:rsidRDefault="008B296C" w:rsidP="008B296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Поступление из администрации сельского поселения </w:t>
      </w:r>
      <w:proofErr w:type="spellStart"/>
      <w:r>
        <w:rPr>
          <w:sz w:val="26"/>
          <w:szCs w:val="26"/>
        </w:rPr>
        <w:t>Сальевский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запроса (заявления) на предоставление муниципальной услуги и иных документов (информации), необходимых для предоставления муниципальной услуги, в Комитет  является основанием для начала предоставления муниципальной услуги.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Должностное лицо, ответственное за регистрацию поступающих запросов (заявлений) вносит запись о приеме запроса (заявления) в соответствующий журнал регистрации (книгу учета запросов) и передает должностному лиц</w:t>
      </w:r>
      <w:proofErr w:type="gramStart"/>
      <w:r>
        <w:rPr>
          <w:sz w:val="26"/>
          <w:szCs w:val="26"/>
        </w:rPr>
        <w:t>у-</w:t>
      </w:r>
      <w:proofErr w:type="gramEnd"/>
      <w:r>
        <w:rPr>
          <w:sz w:val="26"/>
          <w:szCs w:val="26"/>
        </w:rPr>
        <w:t xml:space="preserve"> исполнителю муниципальной услуги под роспись.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Должностное лицо – исполнитель муниципальной услуги при наличии необходимых документов для предоставления муниципальной услуги и соответствии их требованиям, установленным правовыми актами к оформлению таких документов, настоящим требованиям и требованиям административного регламента предоставления муниципальной услуги готовит необходимые документы для исполнения муниципальной услуги.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Должностное лицо – исполнитель муниципальной услуги при наличии оснований для отказа в приеме документов, установленных административным регламентом, уведомляет в письменной форме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8B296C" w:rsidRDefault="008B296C" w:rsidP="008B296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B296C" w:rsidRDefault="008B296C" w:rsidP="008B296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3.6. Требования к учету запросов заявителей</w:t>
      </w:r>
    </w:p>
    <w:p w:rsidR="008B296C" w:rsidRDefault="008B296C" w:rsidP="008B296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для предоставления муниципальных услуг</w:t>
      </w:r>
    </w:p>
    <w:p w:rsidR="008B296C" w:rsidRDefault="008B296C" w:rsidP="008B296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Для администрации, предоставляющего муниципальную услугу, предусматривается ведение журнала регистрации 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запросами заявителей в  форме бумажного носителя.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Журнал регистрации 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запросами заявителей на бумажном носителе (далее – бумажный журнал) – это книга учета, заполненная вручную, в твердом переплете, прошнурованная, пронумерованная, заверенная подписью уполномоченного должностного лица Комитета, предоставляющего муниципальную услугу, и скрепленная печатью.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Бумажный журнал ведется в обязательном порядке при отсутствии электронного журнала.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Бумажный журнал ведется в письменной форме. Ошибки в записях исправляются путем зачеркивания неправильной записи с указанием правильной редакции и заверением подписью должностного лица органа местного самоуправления, организации муниципального района (городского округа), предоставившего муниципальную услугу, внесшего исправления, с указанием его должности, фамилии, имени, отчества. Допускается использование корректирующих средств.       </w:t>
      </w:r>
    </w:p>
    <w:p w:rsidR="008B296C" w:rsidRDefault="008B296C" w:rsidP="008B296C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8B296C" w:rsidRDefault="008B296C" w:rsidP="008B296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3.7. Требования к обработке документов и информации,</w:t>
      </w:r>
    </w:p>
    <w:p w:rsidR="008B296C" w:rsidRDefault="008B296C" w:rsidP="008B296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необходимых</w:t>
      </w:r>
      <w:proofErr w:type="gramEnd"/>
      <w:r>
        <w:rPr>
          <w:sz w:val="26"/>
          <w:szCs w:val="26"/>
        </w:rPr>
        <w:t xml:space="preserve"> для предоставления муниципальной услуги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Основанием для начала процедуры обработки документов и информации является получение должностным лицо</w:t>
      </w:r>
      <w:proofErr w:type="gramStart"/>
      <w:r>
        <w:rPr>
          <w:sz w:val="26"/>
          <w:szCs w:val="26"/>
        </w:rPr>
        <w:t>м-</w:t>
      </w:r>
      <w:proofErr w:type="gramEnd"/>
      <w:r>
        <w:rPr>
          <w:sz w:val="26"/>
          <w:szCs w:val="26"/>
        </w:rPr>
        <w:t xml:space="preserve"> исполнителем муниципальной услуги, полного пакета документов, представленных заявителем.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Должностное лицо, ответственное за обработку документов: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Осуществляет проверку документов, представленных заявителем, на соответствие требованиям, предъявляемым к содержанию и оформлению таких документов нормативными правовыми актами Российской Федерации, Республики Башкортостан и правовыми актами муниципальных образований  района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На основании анализа сведений, содержащихся в запросе (заявлении), в представленных заявителем документах и сведений,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муниципальной услуги.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При подтверждении права заявителя на получение муниципальной услуги готовит проект решения о предоставлении муниципальной услуги, визирует его и передает полный пакет документов (информацию) с проектом соответствующего решения должностному лицу, уполномоченному на принятие соответствующего решения.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Проект решения о предоставлении муниципальной услуги содержит сведения, характеризующие результат предоставления муниципальной услуги.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B296C" w:rsidRDefault="008B296C" w:rsidP="008B296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3.8. Требования к принятию решения при предоставлении</w:t>
      </w:r>
    </w:p>
    <w:p w:rsidR="008B296C" w:rsidRDefault="008B296C" w:rsidP="008B296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муниципальной услуги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Основанием для принятия решения при предоставлении муниципальной услуги является получение должностным лицом, уполномоченным на принятие решения о предоставлении муниципальной услуги, полного пакета документов (информации), проекта решения.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Должностное лицо, уполномоченное на принятие решения при предоставлении муниципальной услуги, определяет правомерность такого решения.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При соответствии представленного проекта решения требованиям нормативных правовых актов Российской Федерации, Республики Башкортостан и правовых актов городского поселения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район, административного регламента должностное лицо, уполномоченное на принятие решения, подписывает проект решения.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 xml:space="preserve">При несоответствии представленного проекта решения требованиям нормативных правовых актов Российской Федерации, Республики Башкортостан и правовых актов сельского поселения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район, административного регламента должностное лицо, уполномоченное на принятие решения, возвращает пакет документов и проект решения на доработку должностному лицу, ответственному за подготовку решения при предоставлении муниципальной услуги (с указанием причины возврата).</w:t>
      </w:r>
      <w:proofErr w:type="gramEnd"/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Решение, подписанное должностным лицом, уполномоченным на принятие решения при предоставлении муниципальной услуги, является результатом оказания муниципальной услуги.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Решение, подписанное уполномоченным должностным лицом, подтверждающее в отношении заявителя положительный результат предоставления муниципальной услуги, является основанием для предоставления земельного участка, находящегося в муниципальной собственности или государственная собственность на который не разграничена, на территории сельского поселения </w:t>
      </w:r>
      <w:proofErr w:type="spellStart"/>
      <w:r>
        <w:rPr>
          <w:sz w:val="26"/>
          <w:szCs w:val="26"/>
        </w:rPr>
        <w:t>Сальевский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B296C" w:rsidRDefault="008B296C" w:rsidP="008B296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3.9. Требования к выдаче заявителю документов</w:t>
      </w:r>
    </w:p>
    <w:p w:rsidR="008B296C" w:rsidRDefault="008B296C" w:rsidP="008B296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 (или) информации, </w:t>
      </w:r>
      <w:proofErr w:type="gramStart"/>
      <w:r>
        <w:rPr>
          <w:sz w:val="26"/>
          <w:szCs w:val="26"/>
        </w:rPr>
        <w:t>подтверждающих</w:t>
      </w:r>
      <w:proofErr w:type="gramEnd"/>
      <w:r>
        <w:rPr>
          <w:sz w:val="26"/>
          <w:szCs w:val="26"/>
        </w:rPr>
        <w:t xml:space="preserve"> результат предоставления</w:t>
      </w:r>
    </w:p>
    <w:p w:rsidR="008B296C" w:rsidRDefault="008B296C" w:rsidP="008B296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муниципальной услуги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Документы, подтверждающие результат предоставления муниципальной услуги, в соответствии с положениями административного регламента предоставления муниципальной услуги выдаются заявителю (его уполномоченному представителю) лично.</w:t>
      </w:r>
    </w:p>
    <w:p w:rsidR="008B296C" w:rsidRDefault="008B296C" w:rsidP="008B29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Блок-схема предоставления муниципальной услуги приведена в приложении №2</w:t>
      </w:r>
    </w:p>
    <w:p w:rsidR="008B296C" w:rsidRDefault="008B296C" w:rsidP="008B296C">
      <w:pPr>
        <w:pStyle w:val="a4"/>
        <w:spacing w:before="0" w:after="0"/>
        <w:ind w:firstLine="540"/>
        <w:jc w:val="center"/>
        <w:textAlignment w:val="top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b/>
          <w:bCs/>
          <w:sz w:val="26"/>
          <w:szCs w:val="26"/>
        </w:rPr>
        <w:t xml:space="preserve"> Формы </w:t>
      </w:r>
      <w:proofErr w:type="gramStart"/>
      <w:r>
        <w:rPr>
          <w:b/>
          <w:bCs/>
          <w:sz w:val="26"/>
          <w:szCs w:val="26"/>
        </w:rPr>
        <w:t>контроля за</w:t>
      </w:r>
      <w:proofErr w:type="gramEnd"/>
      <w:r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8B296C" w:rsidRDefault="008B296C" w:rsidP="008B296C">
      <w:pPr>
        <w:pStyle w:val="a4"/>
        <w:spacing w:before="0" w:after="0"/>
        <w:ind w:firstLine="540"/>
        <w:jc w:val="both"/>
        <w:textAlignment w:val="top"/>
        <w:rPr>
          <w:sz w:val="26"/>
          <w:szCs w:val="26"/>
        </w:rPr>
      </w:pPr>
    </w:p>
    <w:p w:rsidR="008B296C" w:rsidRDefault="008B296C" w:rsidP="008B296C">
      <w:pPr>
        <w:spacing w:line="249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муниципальной услуге.</w:t>
      </w:r>
    </w:p>
    <w:p w:rsidR="008B296C" w:rsidRDefault="008B296C" w:rsidP="008B296C">
      <w:pPr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Текущий контроль за исполнением положений настоящего административного регламента ответственными исполнителями осуществляется главой администрации сельского поселения</w:t>
      </w:r>
      <w:proofErr w:type="gramStart"/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.</w:t>
      </w:r>
      <w:proofErr w:type="gramEnd"/>
      <w:r>
        <w:rPr>
          <w:i/>
          <w:sz w:val="26"/>
          <w:szCs w:val="26"/>
        </w:rPr>
        <w:t xml:space="preserve"> </w:t>
      </w:r>
    </w:p>
    <w:p w:rsidR="008B296C" w:rsidRDefault="008B296C" w:rsidP="008B296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Регламента.</w:t>
      </w:r>
    </w:p>
    <w:p w:rsidR="008B296C" w:rsidRDefault="008B296C" w:rsidP="008B296C">
      <w:pPr>
        <w:spacing w:line="249" w:lineRule="atLeast"/>
        <w:ind w:firstLine="720"/>
        <w:jc w:val="both"/>
        <w:rPr>
          <w:sz w:val="26"/>
          <w:szCs w:val="26"/>
        </w:rPr>
      </w:pPr>
    </w:p>
    <w:p w:rsidR="008B296C" w:rsidRDefault="008B296C" w:rsidP="008B296C">
      <w:pPr>
        <w:spacing w:line="249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B296C" w:rsidRDefault="008B296C" w:rsidP="008B29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полнотой и качеством предоставления муниципальной услуги может осуществляться в виде плановых и внеплановых  проверок. </w:t>
      </w:r>
    </w:p>
    <w:p w:rsidR="008B296C" w:rsidRDefault="008B296C" w:rsidP="008B296C">
      <w:pPr>
        <w:spacing w:line="249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плановых проверок полноты и качества предоставления муниципальной услуги осуществляется на основании годовых планов работы Комитета.</w:t>
      </w:r>
    </w:p>
    <w:p w:rsidR="008B296C" w:rsidRDefault="008B296C" w:rsidP="008B296C">
      <w:pPr>
        <w:spacing w:line="249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8B296C" w:rsidRDefault="008B296C" w:rsidP="008B296C">
      <w:pPr>
        <w:spacing w:line="249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8B296C" w:rsidRDefault="008B296C" w:rsidP="008B296C">
      <w:pPr>
        <w:spacing w:line="249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лица органа, предоставляющего муниципальную услугу, несут ответственность, предусмотренную законодательством Российской Федерации и Республики Башкортостан, за свои решения и действия (бездействие), принимаемые (осуществляемые) в ходе предоставления муниципальной услуги.  </w:t>
      </w:r>
    </w:p>
    <w:p w:rsidR="008B296C" w:rsidRDefault="008B296C" w:rsidP="008B296C">
      <w:pPr>
        <w:spacing w:line="249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Персональная ответственность должностных лиц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 и Республики Башкортостан. </w:t>
      </w:r>
    </w:p>
    <w:p w:rsidR="008B296C" w:rsidRDefault="008B296C" w:rsidP="008B296C">
      <w:pPr>
        <w:spacing w:line="249" w:lineRule="atLeast"/>
        <w:ind w:firstLine="720"/>
        <w:jc w:val="both"/>
        <w:rPr>
          <w:sz w:val="26"/>
          <w:szCs w:val="26"/>
        </w:rPr>
      </w:pPr>
    </w:p>
    <w:p w:rsidR="008B296C" w:rsidRDefault="008B296C" w:rsidP="008B296C">
      <w:pPr>
        <w:spacing w:line="249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B296C" w:rsidRDefault="008B296C" w:rsidP="008B296C">
      <w:pPr>
        <w:pStyle w:val="a4"/>
        <w:spacing w:before="0" w:after="0"/>
        <w:ind w:firstLine="540"/>
        <w:jc w:val="both"/>
        <w:textAlignment w:val="top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сельского поселения </w:t>
      </w:r>
      <w:proofErr w:type="spellStart"/>
      <w:r>
        <w:rPr>
          <w:sz w:val="26"/>
          <w:szCs w:val="26"/>
        </w:rPr>
        <w:t>Сальевский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 (или Комитета)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proofErr w:type="gramEnd"/>
    </w:p>
    <w:p w:rsidR="008B296C" w:rsidRDefault="008B296C" w:rsidP="008B296C">
      <w:pPr>
        <w:pStyle w:val="a4"/>
        <w:spacing w:before="0" w:after="0"/>
        <w:ind w:firstLine="540"/>
        <w:jc w:val="both"/>
        <w:textAlignment w:val="top"/>
        <w:rPr>
          <w:sz w:val="26"/>
          <w:szCs w:val="26"/>
        </w:rPr>
      </w:pPr>
    </w:p>
    <w:p w:rsidR="008B296C" w:rsidRDefault="008B296C" w:rsidP="008B296C">
      <w:pPr>
        <w:pStyle w:val="a4"/>
        <w:spacing w:before="0" w:after="0"/>
        <w:jc w:val="center"/>
        <w:textAlignment w:val="top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>
        <w:rPr>
          <w:b/>
          <w:bCs/>
          <w:sz w:val="26"/>
          <w:szCs w:val="26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8B296C" w:rsidRDefault="008B296C" w:rsidP="008B296C">
      <w:pPr>
        <w:pStyle w:val="a4"/>
        <w:spacing w:before="0" w:after="0"/>
        <w:jc w:val="center"/>
        <w:textAlignment w:val="top"/>
        <w:rPr>
          <w:sz w:val="26"/>
          <w:szCs w:val="26"/>
        </w:rPr>
      </w:pPr>
    </w:p>
    <w:p w:rsidR="008B296C" w:rsidRDefault="008B296C" w:rsidP="008B296C">
      <w:pPr>
        <w:pStyle w:val="a4"/>
        <w:spacing w:before="0" w:after="0"/>
        <w:ind w:firstLine="54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5.1. Заявители имеют право на обжалование решений и действий (бездействие) должностных лиц, участвующих в предоставлении муниципальной услуги в досудебном порядке. </w:t>
      </w:r>
    </w:p>
    <w:p w:rsidR="008B296C" w:rsidRDefault="008B296C" w:rsidP="008B296C">
      <w:pPr>
        <w:pStyle w:val="a4"/>
        <w:spacing w:before="0" w:after="0"/>
        <w:ind w:firstLine="540"/>
        <w:jc w:val="both"/>
        <w:textAlignment w:val="top"/>
        <w:rPr>
          <w:bCs/>
          <w:sz w:val="26"/>
          <w:szCs w:val="26"/>
        </w:rPr>
      </w:pPr>
      <w:r>
        <w:rPr>
          <w:sz w:val="26"/>
          <w:szCs w:val="26"/>
        </w:rPr>
        <w:t xml:space="preserve">5.2 Предметом жалобы являются </w:t>
      </w:r>
      <w:r>
        <w:rPr>
          <w:bCs/>
          <w:sz w:val="26"/>
          <w:szCs w:val="26"/>
        </w:rPr>
        <w:t>решения и действия (бездействие) органа, предоставляющего муниципальную услугу, а также его должностных лиц</w:t>
      </w:r>
      <w:r>
        <w:rPr>
          <w:sz w:val="26"/>
          <w:szCs w:val="26"/>
        </w:rPr>
        <w:t>, принятые (осуществленные) с нарушением порядка предоставления муниципальной услуги, установленного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нарушение срока предоставления муниципальной услуги;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8B296C" w:rsidRDefault="008B296C" w:rsidP="008B296C">
      <w:pPr>
        <w:pStyle w:val="a4"/>
        <w:spacing w:before="0" w:after="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        5.3. Жалоба направляется в администрацию сельского поселения </w:t>
      </w:r>
      <w:proofErr w:type="spellStart"/>
      <w:r>
        <w:rPr>
          <w:sz w:val="26"/>
          <w:szCs w:val="26"/>
        </w:rPr>
        <w:t>Сальевский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 (или Комитет).  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В досудебном порядке заявитель имеет право обратиться с жалобой в письменной форме по почте, в электронном виде с использованием информационно-коммуникационной сети Интернет, официального сайта администрации сельского поселения </w:t>
      </w:r>
      <w:proofErr w:type="spellStart"/>
      <w:r>
        <w:rPr>
          <w:sz w:val="26"/>
          <w:szCs w:val="26"/>
        </w:rPr>
        <w:t>Сальевский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Башкортостан, а также жалоба может быть принята на личном приёме заявителя.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Жалоба должна содержать: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B296C" w:rsidRDefault="008B296C" w:rsidP="008B296C">
      <w:pPr>
        <w:pStyle w:val="a4"/>
        <w:spacing w:before="0" w:after="0"/>
        <w:ind w:firstLine="540"/>
        <w:jc w:val="both"/>
        <w:textAlignment w:val="top"/>
        <w:rPr>
          <w:color w:val="FF0000"/>
          <w:sz w:val="26"/>
          <w:szCs w:val="26"/>
        </w:rPr>
      </w:pPr>
      <w:r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proofErr w:type="gramStart"/>
      <w:r>
        <w:rPr>
          <w:sz w:val="26"/>
          <w:szCs w:val="26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sz w:val="26"/>
          <w:szCs w:val="26"/>
        </w:rPr>
        <w:t xml:space="preserve"> дня ее регистрации. 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5.6. Основания для приостановления рассмотрения жалобы не предусмотрены.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5.7.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sz w:val="26"/>
          <w:szCs w:val="26"/>
        </w:rPr>
        <w:lastRenderedPageBreak/>
        <w:t>нормативными правовыми актами субъектов Российской Федерации, муниципальными правовыми актами, а также в</w:t>
      </w:r>
      <w:proofErr w:type="gramEnd"/>
      <w:r>
        <w:rPr>
          <w:sz w:val="26"/>
          <w:szCs w:val="26"/>
        </w:rPr>
        <w:t xml:space="preserve"> иных формах;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отказывает в удовлетворении жалобы.</w:t>
      </w:r>
    </w:p>
    <w:p w:rsidR="008B296C" w:rsidRDefault="008B296C" w:rsidP="008B29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 должностное лицо, наделенное полномочиями  по рассмотрению жалоб, незамедлительно направляет имеющиеся материалы в органы прокуратуры.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5.8. Не позднее дня, следующего за днем принятия решения по итогам рассмотрения жалобы,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8B296C" w:rsidRDefault="008B296C" w:rsidP="008B29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ответе по результатам рассмотрения жалобы указываются:</w:t>
      </w:r>
    </w:p>
    <w:p w:rsidR="008B296C" w:rsidRDefault="008B296C" w:rsidP="008B29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B296C" w:rsidRDefault="008B296C" w:rsidP="008B29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B296C" w:rsidRDefault="008B296C" w:rsidP="008B29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фамилия, имя, отчество (при наличии) или наименование заявителя;</w:t>
      </w:r>
    </w:p>
    <w:p w:rsidR="008B296C" w:rsidRDefault="008B296C" w:rsidP="008B29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основания для принятия решения по жалобе;</w:t>
      </w:r>
    </w:p>
    <w:p w:rsidR="008B296C" w:rsidRDefault="008B296C" w:rsidP="008B29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принятое по жалобе решение;</w:t>
      </w:r>
    </w:p>
    <w:p w:rsidR="008B296C" w:rsidRDefault="008B296C" w:rsidP="008B29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B296C" w:rsidRDefault="008B296C" w:rsidP="008B29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ж) сведения о порядке обжалования принятого по жалобе решения.</w:t>
      </w:r>
    </w:p>
    <w:p w:rsidR="008B296C" w:rsidRDefault="008B296C" w:rsidP="008B29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Орган, предоставляющий муниципальную услугу, отказывает в удовлетворении жалобы в следующих случаях:</w:t>
      </w:r>
    </w:p>
    <w:p w:rsidR="008B296C" w:rsidRDefault="008B296C" w:rsidP="008B29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B296C" w:rsidRDefault="008B296C" w:rsidP="008B29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подача жалобы лицом, полномочия которого не подтверждены </w:t>
      </w:r>
      <w:r>
        <w:rPr>
          <w:sz w:val="26"/>
          <w:szCs w:val="26"/>
        </w:rPr>
        <w:br/>
        <w:t>в порядке, установленном законодательством Российской Федерации;</w:t>
      </w:r>
    </w:p>
    <w:p w:rsidR="008B296C" w:rsidRDefault="008B296C" w:rsidP="008B29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наличие решения по жалобе, принятого ранее в соответствии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с требованиями настоящего раздела административного регламента </w:t>
      </w:r>
      <w:r>
        <w:rPr>
          <w:sz w:val="26"/>
          <w:szCs w:val="26"/>
        </w:rPr>
        <w:br/>
        <w:t>в отношении того же заявителя и по тому же предмету жалобы.</w:t>
      </w:r>
    </w:p>
    <w:p w:rsidR="008B296C" w:rsidRDefault="008B296C" w:rsidP="008B29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Орган, предоставляющий муниципальную услугу, вправе оставить жалобу без ответа в следующих случаях:</w:t>
      </w:r>
    </w:p>
    <w:p w:rsidR="008B296C" w:rsidRDefault="008B296C" w:rsidP="008B29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296C" w:rsidRDefault="008B296C" w:rsidP="008B29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296C" w:rsidRDefault="008B296C" w:rsidP="008B296C">
      <w:pPr>
        <w:pStyle w:val="a4"/>
        <w:spacing w:before="0" w:after="0"/>
        <w:ind w:firstLine="54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5.9. Заявители имеют право обжаловать  решение по жалобе в судебном порядке в соответствии с законодательством Российской Федерации.</w:t>
      </w:r>
    </w:p>
    <w:p w:rsidR="008B296C" w:rsidRDefault="008B296C" w:rsidP="008B296C">
      <w:pPr>
        <w:pStyle w:val="a4"/>
        <w:spacing w:before="0" w:after="0"/>
        <w:ind w:firstLine="54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5.10. Заявители имеют право обратиться в администрацию сельского поселения </w:t>
      </w:r>
      <w:proofErr w:type="spellStart"/>
      <w:r>
        <w:rPr>
          <w:sz w:val="26"/>
          <w:szCs w:val="26"/>
        </w:rPr>
        <w:t>Сальевский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 (или Комитет) за получением документов и информации, необходимых для обоснования и рассмотрения жалобы.</w:t>
      </w:r>
    </w:p>
    <w:p w:rsidR="008B296C" w:rsidRDefault="008B296C" w:rsidP="008B296C">
      <w:pPr>
        <w:autoSpaceDE w:val="0"/>
        <w:autoSpaceDN w:val="0"/>
        <w:adjustRightInd w:val="0"/>
        <w:ind w:firstLine="540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5.11. </w:t>
      </w:r>
      <w:proofErr w:type="gramStart"/>
      <w:r>
        <w:rPr>
          <w:sz w:val="26"/>
          <w:szCs w:val="26"/>
        </w:rPr>
        <w:t>С информацией о порядке подачи и рассмотрения жалоб на решения  и</w:t>
      </w:r>
      <w:r>
        <w:rPr>
          <w:bCs/>
          <w:sz w:val="26"/>
          <w:szCs w:val="26"/>
        </w:rPr>
        <w:t xml:space="preserve"> действия (бездействие) органа, предоставляющего муниципальную услугу, а также его должностных лиц можно ознакомиться</w:t>
      </w:r>
      <w:r>
        <w:rPr>
          <w:sz w:val="26"/>
          <w:szCs w:val="26"/>
        </w:rPr>
        <w:t xml:space="preserve">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Сальевский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  <w:proofErr w:type="spellStart"/>
      <w:r>
        <w:rPr>
          <w:sz w:val="26"/>
          <w:szCs w:val="26"/>
          <w:lang w:val="en-US"/>
        </w:rPr>
        <w:t>salevsky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spduvan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,  на Едином портале государственных и муниципальных услуг (функций) - </w:t>
      </w:r>
      <w:proofErr w:type="spellStart"/>
      <w:r>
        <w:rPr>
          <w:sz w:val="26"/>
          <w:szCs w:val="26"/>
        </w:rPr>
        <w:t>gosuslugi.ru</w:t>
      </w:r>
      <w:proofErr w:type="spellEnd"/>
      <w:r>
        <w:rPr>
          <w:sz w:val="26"/>
          <w:szCs w:val="26"/>
        </w:rPr>
        <w:t xml:space="preserve">, на портале государственных и муниципальных услуг Республики Башкортостан - </w:t>
      </w:r>
      <w:proofErr w:type="spellStart"/>
      <w:r>
        <w:rPr>
          <w:sz w:val="26"/>
          <w:szCs w:val="26"/>
        </w:rPr>
        <w:t>pgu</w:t>
      </w:r>
      <w:proofErr w:type="gramEnd"/>
      <w:r>
        <w:rPr>
          <w:sz w:val="26"/>
          <w:szCs w:val="26"/>
        </w:rPr>
        <w:t>.bashkortostan.ru</w:t>
      </w:r>
      <w:proofErr w:type="spellEnd"/>
      <w:r>
        <w:rPr>
          <w:sz w:val="26"/>
          <w:szCs w:val="26"/>
        </w:rPr>
        <w:t>, непосредственно в органе, предоставляющем муниципальную услугу.</w:t>
      </w:r>
    </w:p>
    <w:p w:rsidR="008B296C" w:rsidRDefault="008B296C" w:rsidP="008B296C">
      <w:pPr>
        <w:pStyle w:val="subpuncttxt"/>
        <w:spacing w:line="240" w:lineRule="auto"/>
        <w:rPr>
          <w:spacing w:val="-2"/>
        </w:rPr>
      </w:pPr>
      <w:r>
        <w:rPr>
          <w:spacing w:val="-2"/>
        </w:rPr>
        <w:t>Приложения:</w:t>
      </w:r>
    </w:p>
    <w:p w:rsidR="008B296C" w:rsidRDefault="008B296C" w:rsidP="008B296C">
      <w:pPr>
        <w:pStyle w:val="subpuncttxt"/>
        <w:spacing w:line="240" w:lineRule="auto"/>
        <w:rPr>
          <w:spacing w:val="-2"/>
        </w:rPr>
      </w:pPr>
      <w:r>
        <w:rPr>
          <w:spacing w:val="-2"/>
        </w:rPr>
        <w:t>№1 «</w:t>
      </w:r>
      <w:r>
        <w:rPr>
          <w:bCs/>
        </w:rPr>
        <w:t xml:space="preserve">Реквизиты должностных лиц, ответственных за предоставление муниципальной услуги </w:t>
      </w:r>
      <w:r>
        <w:t xml:space="preserve">«Предоставление земельного участка, находящегося в муниципальной собственности или государственная собственность на которые не разграничена, на территории сельского поселения </w:t>
      </w:r>
      <w:proofErr w:type="spellStart"/>
      <w:r>
        <w:t>Сальевский</w:t>
      </w:r>
      <w:proofErr w:type="spellEnd"/>
      <w:r>
        <w:t xml:space="preserve">  сельсовет муниципального района </w:t>
      </w:r>
      <w:proofErr w:type="spellStart"/>
      <w:r>
        <w:t>Дуванский</w:t>
      </w:r>
      <w:proofErr w:type="spellEnd"/>
      <w:r>
        <w:t xml:space="preserve"> район Республики Башкортостан»</w:t>
      </w:r>
    </w:p>
    <w:p w:rsidR="008B296C" w:rsidRDefault="008B296C" w:rsidP="008B296C">
      <w:pPr>
        <w:pStyle w:val="a4"/>
        <w:spacing w:before="0" w:after="0"/>
        <w:jc w:val="both"/>
        <w:textAlignment w:val="top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             №2  Блок-схема предоставления муниципальной услуги  «Предоставление земельного участка, находящегося в муниципальной собственности или государственная собственность на который не разграничена, на территории сельского поселения </w:t>
      </w:r>
      <w:proofErr w:type="spellStart"/>
      <w:r>
        <w:rPr>
          <w:sz w:val="26"/>
          <w:szCs w:val="26"/>
        </w:rPr>
        <w:t>Сальевский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Башкортостан»</w:t>
      </w:r>
    </w:p>
    <w:p w:rsidR="008B296C" w:rsidRDefault="008B296C" w:rsidP="008B296C">
      <w:pPr>
        <w:jc w:val="both"/>
        <w:rPr>
          <w:sz w:val="26"/>
          <w:szCs w:val="26"/>
        </w:rPr>
      </w:pPr>
    </w:p>
    <w:p w:rsidR="008B296C" w:rsidRDefault="008B296C" w:rsidP="008B296C">
      <w:pPr>
        <w:rPr>
          <w:sz w:val="26"/>
          <w:szCs w:val="26"/>
        </w:rPr>
      </w:pPr>
    </w:p>
    <w:p w:rsidR="008B296C" w:rsidRDefault="008B296C" w:rsidP="008B296C">
      <w:pPr>
        <w:rPr>
          <w:sz w:val="28"/>
          <w:szCs w:val="28"/>
        </w:rPr>
      </w:pPr>
    </w:p>
    <w:p w:rsidR="008B296C" w:rsidRDefault="008B296C" w:rsidP="008B296C">
      <w:pPr>
        <w:pStyle w:val="a4"/>
        <w:spacing w:before="0" w:after="0"/>
        <w:ind w:left="5245"/>
        <w:jc w:val="right"/>
        <w:textAlignment w:val="top"/>
        <w:rPr>
          <w:bCs/>
          <w:sz w:val="28"/>
          <w:szCs w:val="28"/>
        </w:rPr>
      </w:pPr>
    </w:p>
    <w:p w:rsidR="008B296C" w:rsidRDefault="008B296C" w:rsidP="008B296C">
      <w:pPr>
        <w:pStyle w:val="a4"/>
        <w:spacing w:before="0" w:after="0"/>
        <w:ind w:left="5245"/>
        <w:jc w:val="right"/>
        <w:textAlignment w:val="top"/>
        <w:rPr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szCs w:val="28"/>
        </w:rPr>
        <w:lastRenderedPageBreak/>
        <w:t>Приложение 1</w:t>
      </w:r>
    </w:p>
    <w:p w:rsidR="008B296C" w:rsidRDefault="008B296C" w:rsidP="008B296C">
      <w:pPr>
        <w:pStyle w:val="a4"/>
        <w:spacing w:before="0" w:after="0"/>
        <w:ind w:left="5279"/>
        <w:jc w:val="right"/>
        <w:textAlignment w:val="top"/>
        <w:rPr>
          <w:bCs/>
          <w:szCs w:val="28"/>
        </w:rPr>
      </w:pPr>
      <w:r>
        <w:rPr>
          <w:bCs/>
          <w:szCs w:val="28"/>
        </w:rPr>
        <w:t xml:space="preserve">к Административному               </w:t>
      </w:r>
    </w:p>
    <w:p w:rsidR="008B296C" w:rsidRDefault="008B296C" w:rsidP="008B296C">
      <w:pPr>
        <w:pStyle w:val="a4"/>
        <w:spacing w:before="0" w:after="0"/>
        <w:ind w:left="5279"/>
        <w:jc w:val="right"/>
        <w:textAlignment w:val="top"/>
        <w:rPr>
          <w:szCs w:val="28"/>
        </w:rPr>
      </w:pPr>
      <w:r>
        <w:rPr>
          <w:bCs/>
          <w:szCs w:val="28"/>
        </w:rPr>
        <w:t>регламенту                                                                     </w:t>
      </w:r>
    </w:p>
    <w:p w:rsidR="008B296C" w:rsidRDefault="008B296C" w:rsidP="008B296C">
      <w:pPr>
        <w:pStyle w:val="a4"/>
        <w:spacing w:before="0" w:after="0"/>
        <w:jc w:val="center"/>
        <w:textAlignment w:val="top"/>
        <w:rPr>
          <w:bCs/>
          <w:sz w:val="28"/>
          <w:szCs w:val="28"/>
        </w:rPr>
      </w:pPr>
    </w:p>
    <w:p w:rsidR="008B296C" w:rsidRDefault="008B296C" w:rsidP="008B296C">
      <w:pPr>
        <w:pStyle w:val="a4"/>
        <w:spacing w:before="0" w:after="0"/>
        <w:jc w:val="center"/>
        <w:textAlignment w:val="top"/>
        <w:rPr>
          <w:bCs/>
          <w:sz w:val="28"/>
          <w:szCs w:val="28"/>
        </w:rPr>
      </w:pPr>
    </w:p>
    <w:p w:rsidR="008B296C" w:rsidRDefault="008B296C" w:rsidP="008B296C">
      <w:pPr>
        <w:pStyle w:val="a4"/>
        <w:spacing w:before="0" w:after="0"/>
        <w:jc w:val="center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>Реквизиты должностных лиц, ответственных за предоставление муниципальной услуги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02"/>
        <w:gridCol w:w="1943"/>
        <w:gridCol w:w="3525"/>
      </w:tblGrid>
      <w:tr w:rsidR="008B296C" w:rsidTr="008B296C">
        <w:trPr>
          <w:trHeight w:val="488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96C" w:rsidRDefault="008B296C">
            <w:pPr>
              <w:pStyle w:val="a4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96C" w:rsidRDefault="008B296C">
            <w:pPr>
              <w:pStyle w:val="a4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96C" w:rsidRDefault="008B296C">
            <w:pPr>
              <w:pStyle w:val="a4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8B296C" w:rsidTr="008B296C">
        <w:trPr>
          <w:trHeight w:val="488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96C" w:rsidRDefault="008B296C">
            <w:pPr>
              <w:pStyle w:val="a4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Сальевский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Дуванский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РБ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96C" w:rsidRDefault="008B296C">
            <w:pPr>
              <w:pStyle w:val="a4"/>
              <w:spacing w:before="0" w:after="0"/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8(34798)22</w:t>
            </w:r>
            <w:r>
              <w:rPr>
                <w:color w:val="FF0000"/>
                <w:sz w:val="28"/>
                <w:szCs w:val="28"/>
                <w:lang w:val="en-US" w:eastAsia="en-US"/>
              </w:rPr>
              <w:t>204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96C" w:rsidRDefault="008B296C">
            <w:pPr>
              <w:pStyle w:val="a4"/>
              <w:spacing w:before="0" w:after="0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lang w:val="en-US" w:eastAsia="en-US"/>
              </w:rPr>
              <w:t>salevka</w:t>
            </w:r>
            <w:proofErr w:type="spellEnd"/>
            <w:r>
              <w:rPr>
                <w:color w:val="FF0000"/>
                <w:sz w:val="28"/>
                <w:lang w:eastAsia="en-US"/>
              </w:rPr>
              <w:t>_sp@mail.ru</w:t>
            </w:r>
          </w:p>
        </w:tc>
      </w:tr>
      <w:tr w:rsidR="008B296C" w:rsidTr="008B296C">
        <w:trPr>
          <w:trHeight w:val="488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96C" w:rsidRDefault="008B296C">
            <w:pPr>
              <w:pStyle w:val="a4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Комитета по управлению собственностью Министерства земельных и имущественных  отношений Республики Башкортостан по </w:t>
            </w:r>
            <w:proofErr w:type="spellStart"/>
            <w:r>
              <w:rPr>
                <w:sz w:val="28"/>
                <w:szCs w:val="28"/>
                <w:lang w:eastAsia="en-US"/>
              </w:rPr>
              <w:t>Дуванскому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 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6C" w:rsidRDefault="008B296C">
            <w:pPr>
              <w:pStyle w:val="a4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8B296C" w:rsidRDefault="008B296C">
            <w:pPr>
              <w:pStyle w:val="a4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89374924228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6C" w:rsidRDefault="008B296C">
            <w:pPr>
              <w:pStyle w:val="a4"/>
              <w:spacing w:before="0" w:after="0"/>
              <w:rPr>
                <w:color w:val="FF0000"/>
                <w:sz w:val="28"/>
                <w:szCs w:val="28"/>
                <w:lang w:eastAsia="en-US"/>
              </w:rPr>
            </w:pPr>
          </w:p>
          <w:p w:rsidR="008B296C" w:rsidRDefault="008B296C">
            <w:pPr>
              <w:pStyle w:val="a4"/>
              <w:spacing w:before="0" w:after="0"/>
              <w:rPr>
                <w:sz w:val="28"/>
                <w:szCs w:val="28"/>
                <w:lang w:val="en-US"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Kus15@bashkortostan.ru</w:t>
            </w:r>
          </w:p>
        </w:tc>
      </w:tr>
    </w:tbl>
    <w:p w:rsidR="008B296C" w:rsidRDefault="008B296C" w:rsidP="008B296C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8B296C" w:rsidRDefault="008B296C" w:rsidP="008B296C">
      <w:pPr>
        <w:rPr>
          <w:sz w:val="28"/>
          <w:szCs w:val="28"/>
        </w:rPr>
      </w:pPr>
    </w:p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2"/>
      </w:tblGrid>
      <w:tr w:rsidR="008B296C" w:rsidTr="008B296C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8B296C" w:rsidRDefault="008B29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B296C" w:rsidRDefault="008B296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8B296C" w:rsidRDefault="008B296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8B296C" w:rsidRDefault="008B296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8B296C" w:rsidRDefault="008B296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8B296C" w:rsidRDefault="008B296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8B296C" w:rsidRDefault="008B296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8B296C" w:rsidRDefault="008B296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8B296C" w:rsidRDefault="008B296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8B296C" w:rsidRDefault="008B296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8B296C" w:rsidRDefault="008B296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8B296C" w:rsidRDefault="008B296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8B296C" w:rsidRDefault="008B296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8B296C" w:rsidRDefault="008B296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8B296C" w:rsidRDefault="008B296C">
            <w:pPr>
              <w:rPr>
                <w:sz w:val="28"/>
                <w:szCs w:val="28"/>
                <w:lang w:eastAsia="en-US"/>
              </w:rPr>
            </w:pPr>
          </w:p>
          <w:p w:rsidR="008B296C" w:rsidRDefault="008B296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8B296C" w:rsidRDefault="008B296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8B296C" w:rsidRDefault="008B296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8B296C" w:rsidRDefault="008B296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8B296C" w:rsidRDefault="008B296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8B296C" w:rsidRDefault="008B296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8B296C" w:rsidRDefault="008B296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8B296C" w:rsidRDefault="008B296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8B296C" w:rsidRDefault="008B296C">
            <w:pPr>
              <w:jc w:val="right"/>
              <w:rPr>
                <w:sz w:val="28"/>
                <w:szCs w:val="28"/>
                <w:lang w:val="en-US" w:eastAsia="en-US"/>
              </w:rPr>
            </w:pPr>
          </w:p>
          <w:p w:rsidR="008B296C" w:rsidRDefault="008B296C">
            <w:pPr>
              <w:jc w:val="right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Приложение № 2  к </w:t>
            </w:r>
            <w:proofErr w:type="gramStart"/>
            <w:r>
              <w:rPr>
                <w:szCs w:val="28"/>
                <w:lang w:eastAsia="en-US"/>
              </w:rPr>
              <w:t>Административному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</w:p>
          <w:p w:rsidR="008B296C" w:rsidRDefault="008B29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регламенту</w:t>
            </w:r>
          </w:p>
        </w:tc>
      </w:tr>
    </w:tbl>
    <w:p w:rsidR="008B296C" w:rsidRDefault="008B296C" w:rsidP="008B296C">
      <w:pPr>
        <w:jc w:val="right"/>
        <w:rPr>
          <w:rFonts w:eastAsia="Times New Roman"/>
          <w:sz w:val="28"/>
          <w:szCs w:val="28"/>
        </w:rPr>
      </w:pPr>
    </w:p>
    <w:p w:rsidR="008B296C" w:rsidRDefault="008B296C" w:rsidP="008B296C">
      <w:pPr>
        <w:rPr>
          <w:sz w:val="28"/>
          <w:szCs w:val="28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2pt;margin-top:663.4pt;width:306.75pt;height:651.65pt;z-index:251660288;mso-width-relative:margin;mso-height-relative:margin" stroked="f">
            <v:textbox style="layout-flow:vertical;mso-layout-flow-alt:bottom-to-top;mso-next-textbox:#_x0000_s1026">
              <w:txbxContent>
                <w:p w:rsidR="008B296C" w:rsidRDefault="008B296C" w:rsidP="008B296C">
                  <w:pPr>
                    <w:rPr>
                      <w:szCs w:val="340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rect id="_x0000_s1027" alt="Заявитель" style="position:absolute;margin-left:99pt;margin-top:2.4pt;width:261pt;height:41.4pt;z-index:251658240">
            <v:textbox style="mso-next-textbox:#_x0000_s1027">
              <w:txbxContent>
                <w:p w:rsidR="008B296C" w:rsidRDefault="008B296C" w:rsidP="008B296C">
                  <w:pPr>
                    <w:jc w:val="center"/>
                  </w:pPr>
                  <w:r>
                    <w:t>Заявитель обращается администрацию сельского поселения с пакетом документов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28" style="position:absolute;margin-left:99pt;margin-top:69.6pt;width:261pt;height:27pt;z-index:251658240">
            <v:textbox style="mso-next-textbox:#_x0000_s1028">
              <w:txbxContent>
                <w:p w:rsidR="008B296C" w:rsidRDefault="008B296C" w:rsidP="008B296C">
                  <w:pPr>
                    <w:jc w:val="center"/>
                  </w:pPr>
                  <w:r>
                    <w:t>Глава администрации рассматривает заявление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29" style="position:absolute;margin-left:99pt;margin-top:120.45pt;width:261pt;height:27pt;z-index:251658240">
            <v:textbox style="mso-next-textbox:#_x0000_s1029">
              <w:txbxContent>
                <w:p w:rsidR="008B296C" w:rsidRDefault="008B296C" w:rsidP="008B296C">
                  <w:pPr>
                    <w:jc w:val="center"/>
                  </w:pPr>
                  <w:r>
                    <w:t>Заявление поступает в Комитет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line id="_x0000_s1030" style="position:absolute;z-index:251658240" from="243pt,79.35pt" to="243pt,79.35pt">
            <v:stroke endarrow="block"/>
          </v:line>
        </w:pict>
      </w:r>
      <w:r>
        <w:rPr>
          <w:sz w:val="24"/>
          <w:szCs w:val="24"/>
        </w:rPr>
        <w:pict>
          <v:line id="_x0000_s1031" style="position:absolute;z-index:251658240" from="225pt,49.65pt" to="225pt,67.65pt">
            <v:stroke endarrow="block"/>
          </v:line>
        </w:pict>
      </w:r>
      <w:r>
        <w:rPr>
          <w:sz w:val="24"/>
          <w:szCs w:val="24"/>
        </w:rPr>
        <w:pict>
          <v:line id="_x0000_s1032" style="position:absolute;z-index:251658240" from="225pt,100.5pt" to="225pt,118.5pt">
            <v:stroke endarrow="block"/>
          </v:line>
        </w:pict>
      </w:r>
      <w:r>
        <w:rPr>
          <w:sz w:val="24"/>
          <w:szCs w:val="24"/>
        </w:rPr>
        <w:pict>
          <v:line id="_x0000_s1033" style="position:absolute;z-index:251658240" from="225pt,151.35pt" to="225pt,169.35pt">
            <v:stroke endarrow="block"/>
          </v:line>
        </w:pict>
      </w:r>
      <w:r>
        <w:rPr>
          <w:sz w:val="24"/>
          <w:szCs w:val="24"/>
        </w:rPr>
        <w:pict>
          <v:rect id="_x0000_s1034" style="position:absolute;margin-left:99pt;margin-top:173.25pt;width:261pt;height:36pt;z-index:251658240">
            <v:textbox style="mso-next-textbox:#_x0000_s1034">
              <w:txbxContent>
                <w:p w:rsidR="008B296C" w:rsidRDefault="008B296C" w:rsidP="008B296C">
                  <w:pPr>
                    <w:jc w:val="center"/>
                  </w:pPr>
                  <w:r>
                    <w:t>Прием, регистрация заявления, передача его председателю Комитета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35" style="position:absolute;margin-left:99pt;margin-top:233.1pt;width:261pt;height:36pt;z-index:251658240">
            <v:textbox style="mso-next-textbox:#_x0000_s1035">
              <w:txbxContent>
                <w:p w:rsidR="008B296C" w:rsidRDefault="008B296C" w:rsidP="008B296C">
                  <w:pPr>
                    <w:jc w:val="center"/>
                  </w:pPr>
                  <w:r>
                    <w:t>Председатель рассматривает заявление и назначает ответственного исполнителя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line id="_x0000_s1036" style="position:absolute;z-index:251658240" from="225pt,213.15pt" to="225pt,231.15pt">
            <v:stroke endarrow="block"/>
          </v:line>
        </w:pict>
      </w:r>
      <w:r>
        <w:rPr>
          <w:sz w:val="24"/>
          <w:szCs w:val="24"/>
        </w:rPr>
        <w:pict>
          <v:line id="_x0000_s1037" style="position:absolute;z-index:251658240" from="225pt,274.95pt" to="225pt,292.95pt">
            <v:stroke endarrow="block"/>
          </v:line>
        </w:pict>
      </w:r>
      <w:r>
        <w:rPr>
          <w:sz w:val="24"/>
          <w:szCs w:val="24"/>
        </w:rPr>
        <w:pict>
          <v:rect id="_x0000_s1038" style="position:absolute;margin-left:-9pt;margin-top:365.75pt;width:3in;height:54pt;z-index:251658240">
            <v:textbox style="mso-next-textbox:#_x0000_s1038">
              <w:txbxContent>
                <w:p w:rsidR="008B296C" w:rsidRDefault="008B296C" w:rsidP="008B296C">
                  <w:pPr>
                    <w:jc w:val="center"/>
                  </w:pPr>
                  <w:r>
                    <w:t>Документы соответствуют требованиям, есть основания предоставления земельного участка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39" style="position:absolute;margin-left:243pt;margin-top:367.7pt;width:207pt;height:54pt;z-index:251658240">
            <v:textbox style="mso-next-textbox:#_x0000_s1039">
              <w:txbxContent>
                <w:p w:rsidR="008B296C" w:rsidRDefault="008B296C" w:rsidP="008B296C">
                  <w:pPr>
                    <w:jc w:val="center"/>
                  </w:pPr>
                  <w:r>
                    <w:t>Документы не соответствуют требованиям, нет оснований предоставления земельного участка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40" style="position:absolute;margin-left:-9pt;margin-top:437.75pt;width:3in;height:54pt;z-index:251658240">
            <v:textbox style="mso-next-textbox:#_x0000_s1040">
              <w:txbxContent>
                <w:p w:rsidR="008B296C" w:rsidRDefault="008B296C" w:rsidP="008B296C">
                  <w:pPr>
                    <w:jc w:val="center"/>
                  </w:pPr>
                  <w:r>
                    <w:t>Исполнитель готовит проект постановления о предоставлении земельного участка в собственность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41" style="position:absolute;margin-left:-9pt;margin-top:583.7pt;width:3in;height:54pt;z-index:251658240">
            <v:textbox>
              <w:txbxContent>
                <w:p w:rsidR="008B296C" w:rsidRDefault="008B296C" w:rsidP="008B296C">
                  <w:pPr>
                    <w:jc w:val="center"/>
                  </w:pPr>
                  <w:r>
                    <w:t xml:space="preserve">Постановление выдается </w:t>
                  </w:r>
                </w:p>
                <w:p w:rsidR="008B296C" w:rsidRDefault="008B296C" w:rsidP="008B296C">
                  <w:pPr>
                    <w:jc w:val="center"/>
                  </w:pPr>
                  <w:r>
                    <w:t>заявителю лично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42" style="position:absolute;margin-left:108pt;margin-top:294.95pt;width:252pt;height:36pt;z-index:251658240">
            <v:textbox style="mso-next-textbox:#_x0000_s1042">
              <w:txbxContent>
                <w:p w:rsidR="008B296C" w:rsidRDefault="008B296C" w:rsidP="008B296C">
                  <w:pPr>
                    <w:jc w:val="center"/>
                  </w:pPr>
                  <w:r>
                    <w:t>Ответственный исполнитель осуществляет проверку документов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line id="_x0000_s1043" style="position:absolute;flip:x;z-index:251658240" from="2in,336.8pt" to="171.05pt,363.8pt">
            <v:stroke endarrow="block"/>
          </v:line>
        </w:pict>
      </w:r>
      <w:r>
        <w:rPr>
          <w:sz w:val="24"/>
          <w:szCs w:val="24"/>
        </w:rPr>
        <w:pict>
          <v:line id="_x0000_s1044" style="position:absolute;z-index:251658240" from="4in,336.8pt" to="315pt,363.8pt">
            <v:stroke endarrow="block"/>
          </v:line>
        </w:pict>
      </w:r>
      <w:r>
        <w:rPr>
          <w:sz w:val="24"/>
          <w:szCs w:val="24"/>
        </w:rPr>
        <w:pict>
          <v:rect id="_x0000_s1045" style="position:absolute;margin-left:-9pt;margin-top:509.75pt;width:3in;height:53.4pt;z-index:251658240">
            <v:textbox style="mso-next-textbox:#_x0000_s1045">
              <w:txbxContent>
                <w:p w:rsidR="008B296C" w:rsidRDefault="008B296C" w:rsidP="008B296C">
                  <w:pPr>
                    <w:jc w:val="center"/>
                  </w:pPr>
                  <w:r>
                    <w:t>Проект постановления проходит согласование со службами администрации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46" style="position:absolute;margin-left:243pt;margin-top:437.75pt;width:225pt;height:54pt;z-index:251658240">
            <v:textbox style="mso-next-textbox:#_x0000_s1046">
              <w:txbxContent>
                <w:p w:rsidR="008B296C" w:rsidRDefault="008B296C" w:rsidP="008B296C">
                  <w:pPr>
                    <w:jc w:val="center"/>
                  </w:pPr>
                  <w:r>
                    <w:t>Исполнитель уведомляет заявителя о несоответствии пакета документов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47" style="position:absolute;margin-left:243pt;margin-top:509.75pt;width:225pt;height:53.45pt;z-index:251658240">
            <v:textbox style="mso-next-textbox:#_x0000_s1047">
              <w:txbxContent>
                <w:p w:rsidR="008B296C" w:rsidRDefault="008B296C" w:rsidP="008B296C">
                  <w:pPr>
                    <w:jc w:val="center"/>
                  </w:pPr>
                  <w:r>
                    <w:t>Постановление главы администрации подписано, поступает в Комитет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line id="_x0000_s1048" style="position:absolute;z-index:251658240" from="207pt,536.75pt" to="243pt,536.75pt">
            <v:stroke endarrow="block"/>
          </v:line>
        </w:pict>
      </w:r>
      <w:r>
        <w:rPr>
          <w:sz w:val="24"/>
          <w:szCs w:val="24"/>
        </w:rPr>
        <w:pict>
          <v:line id="_x0000_s1049" style="position:absolute;z-index:251658240" from="315pt,419.75pt" to="315pt,437.75pt">
            <v:stroke endarrow="block"/>
          </v:line>
        </w:pict>
      </w:r>
      <w:r>
        <w:rPr>
          <w:sz w:val="24"/>
          <w:szCs w:val="24"/>
        </w:rPr>
        <w:pict>
          <v:line id="_x0000_s1050" style="position:absolute;z-index:251658240" from="135pt,419.75pt" to="135pt,437.75pt">
            <v:stroke endarrow="block"/>
          </v:line>
        </w:pict>
      </w:r>
      <w:r>
        <w:rPr>
          <w:sz w:val="24"/>
          <w:szCs w:val="24"/>
        </w:rPr>
        <w:pict>
          <v:line id="_x0000_s1051" style="position:absolute;z-index:251658240" from="135pt,491.75pt" to="135pt,509.75pt">
            <v:stroke endarrow="block"/>
          </v:line>
        </w:pict>
      </w:r>
      <w:r>
        <w:rPr>
          <w:sz w:val="24"/>
          <w:szCs w:val="24"/>
        </w:rPr>
        <w:pict>
          <v:line id="_x0000_s1052" style="position:absolute;flip:x;z-index:251658240" from="207pt,565.7pt" to="243pt,583.7pt">
            <v:stroke endarrow="block"/>
          </v:line>
        </w:pict>
      </w:r>
      <w:r>
        <w:rPr>
          <w:sz w:val="24"/>
          <w:szCs w:val="24"/>
        </w:rPr>
        <w:pict>
          <v:line id="_x0000_s1053" style="position:absolute;flip:y;z-index:251658240" from="459pt,27.75pt" to="459pt,396.75pt">
            <v:stroke endarrow="block"/>
          </v:line>
        </w:pict>
      </w:r>
      <w:r>
        <w:rPr>
          <w:sz w:val="24"/>
          <w:szCs w:val="24"/>
        </w:rPr>
        <w:pict>
          <v:line id="_x0000_s1054" style="position:absolute;flip:x;z-index:251658240" from="5in,27.75pt" to="459pt,27.75pt">
            <v:stroke endarrow="block"/>
          </v:line>
        </w:pict>
      </w:r>
    </w:p>
    <w:p w:rsidR="008B296C" w:rsidRDefault="008B296C" w:rsidP="008B296C">
      <w:pPr>
        <w:rPr>
          <w:sz w:val="28"/>
          <w:szCs w:val="28"/>
        </w:rPr>
      </w:pPr>
    </w:p>
    <w:p w:rsidR="008B296C" w:rsidRDefault="008B296C" w:rsidP="008B296C">
      <w:pPr>
        <w:rPr>
          <w:sz w:val="28"/>
          <w:szCs w:val="28"/>
        </w:rPr>
      </w:pPr>
    </w:p>
    <w:p w:rsidR="008B296C" w:rsidRDefault="008B296C" w:rsidP="008B296C">
      <w:pPr>
        <w:rPr>
          <w:sz w:val="28"/>
          <w:szCs w:val="28"/>
        </w:rPr>
      </w:pPr>
    </w:p>
    <w:p w:rsidR="008B296C" w:rsidRDefault="008B296C" w:rsidP="008B296C">
      <w:pPr>
        <w:tabs>
          <w:tab w:val="left" w:pos="8415"/>
        </w:tabs>
        <w:rPr>
          <w:sz w:val="28"/>
          <w:szCs w:val="28"/>
        </w:rPr>
      </w:pPr>
    </w:p>
    <w:p w:rsidR="008B296C" w:rsidRDefault="008B296C" w:rsidP="008B296C">
      <w:pPr>
        <w:rPr>
          <w:sz w:val="28"/>
          <w:szCs w:val="28"/>
        </w:rPr>
      </w:pPr>
    </w:p>
    <w:p w:rsidR="008B296C" w:rsidRDefault="008B296C" w:rsidP="008B296C">
      <w:pPr>
        <w:rPr>
          <w:sz w:val="28"/>
          <w:szCs w:val="28"/>
        </w:rPr>
      </w:pPr>
    </w:p>
    <w:p w:rsidR="008B296C" w:rsidRDefault="008B296C" w:rsidP="008B296C">
      <w:pPr>
        <w:rPr>
          <w:sz w:val="28"/>
          <w:szCs w:val="28"/>
        </w:rPr>
      </w:pPr>
    </w:p>
    <w:p w:rsidR="008B296C" w:rsidRDefault="008B296C" w:rsidP="008B296C">
      <w:pPr>
        <w:rPr>
          <w:sz w:val="28"/>
          <w:szCs w:val="28"/>
        </w:rPr>
      </w:pPr>
    </w:p>
    <w:p w:rsidR="008B296C" w:rsidRDefault="008B296C" w:rsidP="008B296C">
      <w:pPr>
        <w:rPr>
          <w:sz w:val="28"/>
          <w:szCs w:val="28"/>
        </w:rPr>
      </w:pPr>
    </w:p>
    <w:p w:rsidR="008B296C" w:rsidRDefault="008B296C" w:rsidP="008B296C">
      <w:pPr>
        <w:rPr>
          <w:sz w:val="28"/>
          <w:szCs w:val="28"/>
        </w:rPr>
      </w:pPr>
    </w:p>
    <w:p w:rsidR="008B296C" w:rsidRDefault="008B296C" w:rsidP="008B296C">
      <w:pPr>
        <w:rPr>
          <w:sz w:val="28"/>
          <w:szCs w:val="28"/>
        </w:rPr>
      </w:pPr>
    </w:p>
    <w:p w:rsidR="008B296C" w:rsidRDefault="008B296C" w:rsidP="008B296C">
      <w:pPr>
        <w:rPr>
          <w:sz w:val="28"/>
          <w:szCs w:val="28"/>
        </w:rPr>
      </w:pPr>
    </w:p>
    <w:p w:rsidR="008B296C" w:rsidRDefault="008B296C" w:rsidP="008B296C">
      <w:pPr>
        <w:rPr>
          <w:sz w:val="28"/>
          <w:szCs w:val="28"/>
        </w:rPr>
      </w:pPr>
    </w:p>
    <w:p w:rsidR="008B296C" w:rsidRDefault="008B296C" w:rsidP="008B296C">
      <w:pPr>
        <w:rPr>
          <w:sz w:val="28"/>
          <w:szCs w:val="28"/>
        </w:rPr>
      </w:pPr>
    </w:p>
    <w:p w:rsidR="008B296C" w:rsidRDefault="008B296C" w:rsidP="008B296C">
      <w:pPr>
        <w:rPr>
          <w:sz w:val="28"/>
          <w:szCs w:val="28"/>
        </w:rPr>
      </w:pPr>
    </w:p>
    <w:p w:rsidR="008B296C" w:rsidRDefault="008B296C" w:rsidP="008B296C">
      <w:pPr>
        <w:rPr>
          <w:sz w:val="28"/>
          <w:szCs w:val="28"/>
        </w:rPr>
      </w:pPr>
    </w:p>
    <w:p w:rsidR="008B296C" w:rsidRDefault="008B296C" w:rsidP="008B296C">
      <w:pPr>
        <w:rPr>
          <w:sz w:val="28"/>
          <w:szCs w:val="28"/>
        </w:rPr>
      </w:pPr>
    </w:p>
    <w:p w:rsidR="008B296C" w:rsidRDefault="008B296C" w:rsidP="008B296C">
      <w:pPr>
        <w:rPr>
          <w:sz w:val="28"/>
          <w:szCs w:val="28"/>
        </w:rPr>
      </w:pPr>
    </w:p>
    <w:p w:rsidR="008B296C" w:rsidRDefault="008B296C" w:rsidP="008B296C">
      <w:pPr>
        <w:rPr>
          <w:sz w:val="28"/>
          <w:szCs w:val="28"/>
        </w:rPr>
      </w:pPr>
    </w:p>
    <w:p w:rsidR="008B296C" w:rsidRDefault="008B296C" w:rsidP="008B296C">
      <w:pPr>
        <w:rPr>
          <w:sz w:val="28"/>
          <w:szCs w:val="28"/>
        </w:rPr>
      </w:pPr>
    </w:p>
    <w:p w:rsidR="008B296C" w:rsidRDefault="008B296C" w:rsidP="008B296C">
      <w:pPr>
        <w:rPr>
          <w:sz w:val="28"/>
          <w:szCs w:val="28"/>
        </w:rPr>
      </w:pPr>
    </w:p>
    <w:p w:rsidR="008B296C" w:rsidRDefault="008B296C" w:rsidP="008B296C">
      <w:pPr>
        <w:jc w:val="center"/>
        <w:rPr>
          <w:sz w:val="28"/>
          <w:szCs w:val="28"/>
        </w:rPr>
      </w:pPr>
    </w:p>
    <w:p w:rsidR="008B296C" w:rsidRDefault="008B296C" w:rsidP="008B296C">
      <w:pPr>
        <w:rPr>
          <w:sz w:val="28"/>
          <w:szCs w:val="28"/>
        </w:rPr>
      </w:pPr>
    </w:p>
    <w:p w:rsidR="008B296C" w:rsidRDefault="008B296C" w:rsidP="008B296C">
      <w:pPr>
        <w:rPr>
          <w:sz w:val="24"/>
          <w:szCs w:val="28"/>
        </w:rPr>
      </w:pPr>
    </w:p>
    <w:p w:rsidR="008B296C" w:rsidRDefault="008B296C" w:rsidP="008B296C">
      <w:pPr>
        <w:rPr>
          <w:szCs w:val="24"/>
          <w:lang w:val="en-US"/>
        </w:rPr>
      </w:pPr>
    </w:p>
    <w:p w:rsidR="008B296C" w:rsidRDefault="008B296C" w:rsidP="008B296C">
      <w:pPr>
        <w:rPr>
          <w:lang w:val="en-US"/>
        </w:rPr>
      </w:pPr>
    </w:p>
    <w:p w:rsidR="008B296C" w:rsidRDefault="008B296C" w:rsidP="008B296C">
      <w:pPr>
        <w:rPr>
          <w:lang w:val="en-US"/>
        </w:rPr>
      </w:pPr>
    </w:p>
    <w:p w:rsidR="008B296C" w:rsidRDefault="008B296C" w:rsidP="008B296C">
      <w:pPr>
        <w:rPr>
          <w:lang w:val="en-US"/>
        </w:rPr>
      </w:pPr>
    </w:p>
    <w:p w:rsidR="008B296C" w:rsidRDefault="008B296C" w:rsidP="008B296C">
      <w:pPr>
        <w:rPr>
          <w:lang w:val="en-US"/>
        </w:rPr>
      </w:pPr>
    </w:p>
    <w:p w:rsidR="008B296C" w:rsidRDefault="008B296C" w:rsidP="008B296C">
      <w:pPr>
        <w:rPr>
          <w:lang w:val="en-US"/>
        </w:rPr>
      </w:pPr>
    </w:p>
    <w:p w:rsidR="008B296C" w:rsidRDefault="008B296C" w:rsidP="008B296C">
      <w:pPr>
        <w:rPr>
          <w:lang w:val="en-US"/>
        </w:rPr>
      </w:pPr>
    </w:p>
    <w:p w:rsidR="008B296C" w:rsidRDefault="008B296C" w:rsidP="008B296C">
      <w:pPr>
        <w:rPr>
          <w:lang w:val="en-US"/>
        </w:rPr>
      </w:pPr>
    </w:p>
    <w:p w:rsidR="008B296C" w:rsidRDefault="008B296C" w:rsidP="008B296C">
      <w:pPr>
        <w:rPr>
          <w:lang w:val="en-US"/>
        </w:rPr>
      </w:pPr>
    </w:p>
    <w:p w:rsidR="008B296C" w:rsidRDefault="008B296C" w:rsidP="008B296C">
      <w:pPr>
        <w:rPr>
          <w:lang w:val="en-US"/>
        </w:rPr>
      </w:pPr>
    </w:p>
    <w:p w:rsidR="008B296C" w:rsidRDefault="008B296C" w:rsidP="008B296C">
      <w:pPr>
        <w:rPr>
          <w:lang w:val="en-US"/>
        </w:rPr>
      </w:pPr>
    </w:p>
    <w:p w:rsidR="008B296C" w:rsidRDefault="008B296C" w:rsidP="008B296C">
      <w:pPr>
        <w:rPr>
          <w:lang w:val="en-US"/>
        </w:rPr>
      </w:pPr>
    </w:p>
    <w:p w:rsidR="008B296C" w:rsidRDefault="008B296C" w:rsidP="008B296C">
      <w:pPr>
        <w:rPr>
          <w:lang w:val="en-US"/>
        </w:rPr>
      </w:pPr>
    </w:p>
    <w:p w:rsidR="008B296C" w:rsidRDefault="008B296C" w:rsidP="008B296C">
      <w:pPr>
        <w:rPr>
          <w:lang w:val="en-US"/>
        </w:rPr>
      </w:pPr>
    </w:p>
    <w:p w:rsidR="008B296C" w:rsidRDefault="008B296C" w:rsidP="008B296C">
      <w:pPr>
        <w:rPr>
          <w:lang w:val="en-US"/>
        </w:rPr>
      </w:pPr>
    </w:p>
    <w:p w:rsidR="008B296C" w:rsidRDefault="008B296C" w:rsidP="008B296C">
      <w:pPr>
        <w:rPr>
          <w:lang w:val="en-US"/>
        </w:rPr>
      </w:pPr>
    </w:p>
    <w:p w:rsidR="008B296C" w:rsidRDefault="008B296C" w:rsidP="008B296C">
      <w:pPr>
        <w:rPr>
          <w:lang w:val="en-US"/>
        </w:rPr>
      </w:pPr>
    </w:p>
    <w:p w:rsidR="008B296C" w:rsidRDefault="008B296C" w:rsidP="008B296C">
      <w:pPr>
        <w:rPr>
          <w:lang w:val="en-US"/>
        </w:rPr>
      </w:pPr>
    </w:p>
    <w:p w:rsidR="008B296C" w:rsidRDefault="008B296C" w:rsidP="008B296C">
      <w:pPr>
        <w:rPr>
          <w:lang w:val="en-US"/>
        </w:rPr>
      </w:pPr>
    </w:p>
    <w:p w:rsidR="008B296C" w:rsidRDefault="008B296C" w:rsidP="008B296C"/>
    <w:p w:rsidR="00827AC4" w:rsidRDefault="00827AC4"/>
    <w:sectPr w:rsidR="0082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68A4"/>
    <w:multiLevelType w:val="multilevel"/>
    <w:tmpl w:val="338015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96C"/>
    <w:rsid w:val="00827AC4"/>
    <w:rsid w:val="008B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29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96C"/>
    <w:rPr>
      <w:rFonts w:ascii="Arial" w:eastAsia="Times New Roman" w:hAnsi="Arial" w:cs="Arial"/>
      <w:b/>
      <w:bCs/>
      <w:color w:val="000080"/>
    </w:rPr>
  </w:style>
  <w:style w:type="character" w:styleId="a3">
    <w:name w:val="Hyperlink"/>
    <w:semiHidden/>
    <w:unhideWhenUsed/>
    <w:rsid w:val="008B296C"/>
    <w:rPr>
      <w:color w:val="0000FF"/>
      <w:u w:val="single"/>
    </w:rPr>
  </w:style>
  <w:style w:type="paragraph" w:styleId="a4">
    <w:name w:val="Normal (Web)"/>
    <w:basedOn w:val="a"/>
    <w:unhideWhenUsed/>
    <w:rsid w:val="008B29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B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B296C"/>
    <w:rPr>
      <w:rFonts w:ascii="Arial" w:hAnsi="Arial" w:cs="Arial"/>
    </w:rPr>
  </w:style>
  <w:style w:type="paragraph" w:customStyle="1" w:styleId="ConsPlusNormal0">
    <w:name w:val="ConsPlusNormal"/>
    <w:link w:val="ConsPlusNormal"/>
    <w:rsid w:val="008B2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296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TextList">
    <w:name w:val="TextList"/>
    <w:basedOn w:val="a"/>
    <w:rsid w:val="008B296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">
    <w:name w:val="ConsPlusCell"/>
    <w:rsid w:val="008B2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xtBas">
    <w:name w:val="TextBas"/>
    <w:basedOn w:val="a"/>
    <w:rsid w:val="008B296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txt">
    <w:name w:val="subpunct_txt"/>
    <w:basedOn w:val="a"/>
    <w:rsid w:val="008B296C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13">
    <w:name w:val="s_13"/>
    <w:basedOn w:val="a"/>
    <w:rsid w:val="008B296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8B296C"/>
    <w:rPr>
      <w:rFonts w:ascii="Times New Roman" w:hAnsi="Times New Roman" w:cs="Times New Roman" w:hint="default"/>
      <w:sz w:val="18"/>
      <w:szCs w:val="18"/>
    </w:rPr>
  </w:style>
  <w:style w:type="character" w:styleId="a6">
    <w:name w:val="Strong"/>
    <w:basedOn w:val="a0"/>
    <w:qFormat/>
    <w:rsid w:val="008B2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B7C9E3415DEBDB779C2FA9CDF3C63DAF6FFB834F122E172BDFA655C2BC25EDD232E1CDRDL1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19698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.mail.ru/redir?q=%D1%81%D0%B5%D0%BB%D1%8C%D1%81%D0%BA%D0%BE%D0%B5%20%D0%BF%D0%BE%D1%81%D0%B5%D0%BB%D0%B5%D0%BD%D0%B8%D0%B5%20%D0%9C%D0%B5%D1%82%D0%B5%D0%BB%D0%B8%D0%BD%D1%81%D0%BA%D0%B8%D0%B9%20%D1%81%D0%B5%D0%BB%D1%8C%D1%81%D0%BE%D0%B2%D0%B5%D1%82&amp;via_page=1&amp;type=sr&amp;redir=eJzLKCkpsNLXz00tSc3JzCvOzqzUKy5IKS1LzNMrKtVnuNh4YeuF3Rd7gPSuC_subFW4sP_CPoggEO-9sAMkNOfC1otNYKEdF_aCVe64sFMBSeu-C5tAShgMTSwMDMyNDCyMGDwmzJp1ZLP8a8aSQpXV7J2fAUvAT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B7C9E3415DEBDB779C2FA9CDF3C63DAF6CF1884A142E172BDFA655C2BC25EDD232E1C8D2712CBBR9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6801</Words>
  <Characters>38770</Characters>
  <Application>Microsoft Office Word</Application>
  <DocSecurity>0</DocSecurity>
  <Lines>323</Lines>
  <Paragraphs>90</Paragraphs>
  <ScaleCrop>false</ScaleCrop>
  <Company/>
  <LinksUpToDate>false</LinksUpToDate>
  <CharactersWithSpaces>45481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2019-01-31T04:53:00Z</dcterms:created>
  <dcterms:modified xsi:type="dcterms:W3CDTF">2019-01-31T04:54:00Z</dcterms:modified>
</cp:coreProperties>
</file>