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1" w:rsidRDefault="003B2371" w:rsidP="003B2371">
      <w:pPr>
        <w:pStyle w:val="a6"/>
        <w:tabs>
          <w:tab w:val="right" w:pos="9401"/>
        </w:tabs>
        <w:ind w:right="180" w:firstLine="180"/>
        <w:jc w:val="both"/>
        <w:rPr>
          <w:rFonts w:ascii="Roman Eurasian" w:hAnsi="Roman Eurasian"/>
          <w:snapToGrid w:val="0"/>
        </w:rPr>
      </w:pPr>
    </w:p>
    <w:p w:rsidR="003B2371" w:rsidRDefault="003B2371" w:rsidP="003B2371">
      <w:pPr>
        <w:rPr>
          <w:b/>
          <w:sz w:val="28"/>
          <w:szCs w:val="28"/>
        </w:rPr>
      </w:pPr>
    </w:p>
    <w:p w:rsidR="00C944FB" w:rsidRDefault="00C944FB" w:rsidP="003B2371">
      <w:pPr>
        <w:rPr>
          <w:b/>
          <w:sz w:val="28"/>
          <w:szCs w:val="28"/>
        </w:rPr>
      </w:pPr>
    </w:p>
    <w:p w:rsidR="00C944FB" w:rsidRDefault="00C944FB" w:rsidP="003B2371">
      <w:pPr>
        <w:rPr>
          <w:b/>
          <w:sz w:val="28"/>
          <w:szCs w:val="28"/>
        </w:rPr>
      </w:pPr>
    </w:p>
    <w:p w:rsidR="00C944FB" w:rsidRDefault="00C944FB" w:rsidP="003B2371">
      <w:pPr>
        <w:rPr>
          <w:b/>
          <w:sz w:val="28"/>
          <w:szCs w:val="28"/>
        </w:rPr>
      </w:pPr>
    </w:p>
    <w:p w:rsidR="00C944FB" w:rsidRDefault="00C944FB" w:rsidP="003B2371">
      <w:pPr>
        <w:rPr>
          <w:b/>
          <w:sz w:val="28"/>
          <w:szCs w:val="28"/>
        </w:rPr>
      </w:pPr>
    </w:p>
    <w:p w:rsidR="001C098B" w:rsidRDefault="001C098B" w:rsidP="001C098B">
      <w:pPr>
        <w:spacing w:line="360" w:lineRule="auto"/>
      </w:pPr>
      <w:r>
        <w:t xml:space="preserve">                    КАРАР                                                                                ПОСТАНОВЛЕНИЕ</w:t>
      </w:r>
    </w:p>
    <w:p w:rsidR="001C098B" w:rsidRDefault="001C098B" w:rsidP="001C098B">
      <w:pPr>
        <w:spacing w:line="360" w:lineRule="auto"/>
      </w:pPr>
      <w:r>
        <w:t xml:space="preserve">      «___ » ____________2019 </w:t>
      </w:r>
      <w:proofErr w:type="spellStart"/>
      <w:r>
        <w:t>й</w:t>
      </w:r>
      <w:proofErr w:type="spellEnd"/>
      <w:r>
        <w:t>.                   № 37                              «29»  мая 2019 г.</w:t>
      </w:r>
    </w:p>
    <w:p w:rsidR="00C944FB" w:rsidRDefault="00C944FB" w:rsidP="003B2371">
      <w:pPr>
        <w:rPr>
          <w:b/>
          <w:sz w:val="28"/>
          <w:szCs w:val="28"/>
        </w:rPr>
      </w:pPr>
    </w:p>
    <w:p w:rsidR="003B2371" w:rsidRDefault="003B2371" w:rsidP="003B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Порядка применения к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3B2371" w:rsidRDefault="003B2371" w:rsidP="003B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3B2371" w:rsidRDefault="003B2371" w:rsidP="003B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3B2371" w:rsidRDefault="003B2371" w:rsidP="003B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3B2371" w:rsidRDefault="003B2371" w:rsidP="003B2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</w:t>
      </w:r>
    </w:p>
    <w:p w:rsidR="003B2371" w:rsidRDefault="003B2371" w:rsidP="003B2371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сельского поселения </w:t>
      </w:r>
      <w:proofErr w:type="spellStart"/>
      <w:r w:rsidR="00C944FB"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 сельсовет муниципального района Дуванский район Республики Башкортостан, сельское поселение  </w:t>
      </w:r>
      <w:proofErr w:type="spellStart"/>
      <w:r w:rsidR="00C944FB"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B2371" w:rsidRDefault="003B2371" w:rsidP="003B237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3B2371" w:rsidRDefault="003B2371" w:rsidP="003B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3B2371" w:rsidRDefault="003B2371" w:rsidP="003B2371">
      <w:pPr>
        <w:ind w:firstLine="342"/>
        <w:jc w:val="both"/>
        <w:rPr>
          <w:color w:val="000000"/>
          <w:sz w:val="28"/>
          <w:szCs w:val="28"/>
        </w:rPr>
      </w:pPr>
    </w:p>
    <w:p w:rsidR="003B2371" w:rsidRDefault="003B2371" w:rsidP="003B2371">
      <w:pPr>
        <w:ind w:firstLine="3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Настоящее Постановление опубликовать на официальном сайте и информационном стенде в администрации</w:t>
      </w:r>
      <w:r w:rsidR="00C944FB">
        <w:rPr>
          <w:sz w:val="28"/>
          <w:szCs w:val="28"/>
        </w:rPr>
        <w:t xml:space="preserve"> </w:t>
      </w:r>
      <w:proofErr w:type="spellStart"/>
      <w:r w:rsidR="00C944FB">
        <w:rPr>
          <w:sz w:val="28"/>
          <w:szCs w:val="28"/>
        </w:rPr>
        <w:t>Сальевского</w:t>
      </w:r>
      <w:proofErr w:type="spellEnd"/>
      <w:r w:rsidR="00C9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по адресу: Республика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район, с.</w:t>
      </w:r>
      <w:r w:rsidR="00C944FB">
        <w:rPr>
          <w:sz w:val="28"/>
          <w:szCs w:val="28"/>
        </w:rPr>
        <w:t xml:space="preserve"> </w:t>
      </w:r>
      <w:proofErr w:type="spellStart"/>
      <w:r w:rsidR="00C944FB">
        <w:rPr>
          <w:sz w:val="28"/>
          <w:szCs w:val="28"/>
        </w:rPr>
        <w:t>Сальевка</w:t>
      </w:r>
      <w:proofErr w:type="spellEnd"/>
      <w:r w:rsidR="00C944FB">
        <w:rPr>
          <w:sz w:val="28"/>
          <w:szCs w:val="28"/>
        </w:rPr>
        <w:t xml:space="preserve"> 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C944FB">
        <w:rPr>
          <w:sz w:val="28"/>
          <w:szCs w:val="28"/>
        </w:rPr>
        <w:t>У</w:t>
      </w:r>
      <w:proofErr w:type="gramEnd"/>
      <w:r w:rsidR="00C944FB">
        <w:rPr>
          <w:sz w:val="28"/>
          <w:szCs w:val="28"/>
        </w:rPr>
        <w:t xml:space="preserve">ральская </w:t>
      </w:r>
      <w:r>
        <w:rPr>
          <w:sz w:val="28"/>
          <w:szCs w:val="28"/>
        </w:rPr>
        <w:t>, д.</w:t>
      </w:r>
      <w:r w:rsidR="00C944FB">
        <w:rPr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3B2371" w:rsidRDefault="003B2371" w:rsidP="003B2371">
      <w:pPr>
        <w:ind w:firstLine="342"/>
        <w:jc w:val="both"/>
        <w:rPr>
          <w:sz w:val="28"/>
          <w:szCs w:val="28"/>
        </w:rPr>
      </w:pPr>
    </w:p>
    <w:p w:rsidR="003B2371" w:rsidRDefault="003B2371" w:rsidP="003B2371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3B2371" w:rsidRDefault="003B2371" w:rsidP="003B237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3B2371" w:rsidRDefault="003B2371" w:rsidP="003B2371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3B2371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C944FB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</w:t>
      </w:r>
      <w:r w:rsidR="00C944FB">
        <w:rPr>
          <w:color w:val="000000"/>
          <w:sz w:val="28"/>
          <w:szCs w:val="28"/>
        </w:rPr>
        <w:t xml:space="preserve">Л.Н. Фокина </w:t>
      </w:r>
    </w:p>
    <w:p w:rsidR="003B2371" w:rsidRDefault="003B2371" w:rsidP="003B2371">
      <w:pPr>
        <w:spacing w:line="240" w:lineRule="atLeast"/>
        <w:jc w:val="both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jc w:val="both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C944FB" w:rsidRDefault="00C944FB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C944FB" w:rsidRDefault="00C944FB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3B2371">
      <w:pPr>
        <w:jc w:val="right"/>
      </w:pPr>
      <w:r>
        <w:t>Приложение № 1</w:t>
      </w:r>
    </w:p>
    <w:p w:rsidR="003B2371" w:rsidRDefault="003B2371" w:rsidP="003B2371">
      <w:pPr>
        <w:jc w:val="right"/>
      </w:pPr>
      <w:r>
        <w:t xml:space="preserve">                            к постановлению</w:t>
      </w:r>
    </w:p>
    <w:p w:rsidR="003B2371" w:rsidRDefault="003B2371" w:rsidP="003B2371">
      <w:pPr>
        <w:jc w:val="right"/>
      </w:pPr>
      <w:r>
        <w:lastRenderedPageBreak/>
        <w:t xml:space="preserve">                                                                      главы СП </w:t>
      </w:r>
      <w:proofErr w:type="spellStart"/>
      <w:r w:rsidR="00C944FB">
        <w:t>Сальевский</w:t>
      </w:r>
      <w:proofErr w:type="spellEnd"/>
      <w:r>
        <w:t xml:space="preserve">  сельсовет</w:t>
      </w:r>
    </w:p>
    <w:p w:rsidR="003B2371" w:rsidRDefault="003B2371" w:rsidP="003B2371">
      <w:pPr>
        <w:jc w:val="right"/>
      </w:pPr>
      <w:r>
        <w:t xml:space="preserve">                                                                                  МР Дуванский район РБ</w:t>
      </w: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  № </w:t>
      </w:r>
      <w:r w:rsidR="00ED27C4">
        <w:t>37</w:t>
      </w:r>
      <w:r>
        <w:t xml:space="preserve"> от </w:t>
      </w:r>
      <w:r w:rsidR="00ED27C4">
        <w:t xml:space="preserve">29.05.2019 </w:t>
      </w:r>
      <w:r>
        <w:t>год</w:t>
      </w: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3B2371">
      <w:pPr>
        <w:widowControl w:val="0"/>
        <w:adjustRightInd w:val="0"/>
        <w:jc w:val="both"/>
        <w:rPr>
          <w:sz w:val="28"/>
          <w:szCs w:val="28"/>
        </w:rPr>
      </w:pPr>
      <w:bookmarkStart w:id="0" w:name="Par29"/>
      <w:bookmarkEnd w:id="0"/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bookmarkStart w:id="1" w:name="_GoBack"/>
      <w:bookmarkEnd w:id="1"/>
      <w:r>
        <w:rPr>
          <w:b/>
          <w:bCs/>
          <w:sz w:val="28"/>
          <w:szCs w:val="28"/>
        </w:rPr>
        <w:t xml:space="preserve">ВОДЕЙСТВИЯ КОРРУПЦИИ </w:t>
      </w: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 1. Общие положения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B2371" w:rsidRDefault="003B2371" w:rsidP="003B2371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3B2371" w:rsidRDefault="003B2371" w:rsidP="003B2371">
      <w:pPr>
        <w:pStyle w:val="ConsPlusNormal0"/>
        <w:ind w:firstLine="540"/>
        <w:jc w:val="both"/>
        <w:rPr>
          <w:rStyle w:val="blk"/>
          <w:szCs w:val="20"/>
        </w:rPr>
      </w:pPr>
      <w:r>
        <w:rPr>
          <w:sz w:val="28"/>
          <w:szCs w:val="28"/>
        </w:rPr>
        <w:t xml:space="preserve">2.2. </w:t>
      </w:r>
      <w:r w:rsidRPr="003B2371">
        <w:rPr>
          <w:rStyle w:val="blk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</w:t>
      </w:r>
      <w:r>
        <w:rPr>
          <w:rStyle w:val="blk"/>
          <w:sz w:val="28"/>
          <w:szCs w:val="28"/>
        </w:rPr>
        <w:lastRenderedPageBreak/>
        <w:t xml:space="preserve">или неполных сведений. </w:t>
      </w:r>
    </w:p>
    <w:p w:rsidR="003B2371" w:rsidRDefault="003B2371" w:rsidP="003B2371">
      <w:pPr>
        <w:widowControl w:val="0"/>
        <w:adjustRightInd w:val="0"/>
        <w:ind w:firstLine="540"/>
        <w:jc w:val="both"/>
      </w:pPr>
      <w:r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3B2371" w:rsidRDefault="003B2371" w:rsidP="003B2371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3B2371" w:rsidRDefault="003B2371" w:rsidP="003B2371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и сроки применения дисциплинарного взыскания</w:t>
      </w:r>
      <w:r>
        <w:rPr>
          <w:sz w:val="28"/>
          <w:szCs w:val="28"/>
        </w:rPr>
        <w:t>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3B2371" w:rsidRDefault="003B2371" w:rsidP="003B2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предоставление муниципальным служащим объяснения не является </w:t>
      </w:r>
      <w:r>
        <w:rPr>
          <w:sz w:val="28"/>
          <w:szCs w:val="28"/>
        </w:rPr>
        <w:lastRenderedPageBreak/>
        <w:t>препятствием для применения дисциплинарного взыскания.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3B2371" w:rsidRDefault="003B2371" w:rsidP="003B2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proofErr w:type="gramStart"/>
      <w:r>
        <w:rPr>
          <w:color w:val="000000"/>
          <w:sz w:val="28"/>
          <w:szCs w:val="28"/>
        </w:rPr>
        <w:t>3.10.</w:t>
      </w:r>
      <w:r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proofErr w:type="spellStart"/>
      <w:r w:rsidR="00C944FB">
        <w:rPr>
          <w:sz w:val="28"/>
          <w:szCs w:val="28"/>
        </w:rPr>
        <w:t>Сальевский</w:t>
      </w:r>
      <w:proofErr w:type="spellEnd"/>
      <w:r>
        <w:rPr>
          <w:sz w:val="28"/>
          <w:szCs w:val="28"/>
        </w:rPr>
        <w:t xml:space="preserve">  сельсовет муниципального района Дуванский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" w:history="1">
        <w:r>
          <w:rPr>
            <w:rStyle w:val="a3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25 декабря 2008 года N 273-ФЗ "О противодействии</w:t>
      </w:r>
      <w:proofErr w:type="gramEnd"/>
      <w:r>
        <w:rPr>
          <w:sz w:val="28"/>
          <w:szCs w:val="28"/>
        </w:rPr>
        <w:t xml:space="preserve"> коррупции".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3B2371" w:rsidRDefault="003B2371" w:rsidP="003B2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B2371" w:rsidRDefault="003B2371" w:rsidP="003B2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B2371" w:rsidRP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5" w:history="1">
        <w:r w:rsidRPr="003B2371">
          <w:rPr>
            <w:rStyle w:val="a3"/>
            <w:color w:val="auto"/>
            <w:sz w:val="28"/>
            <w:szCs w:val="28"/>
          </w:rPr>
          <w:t>порядке</w:t>
        </w:r>
      </w:hyperlink>
      <w:r w:rsidRPr="003B2371">
        <w:rPr>
          <w:sz w:val="28"/>
          <w:szCs w:val="28"/>
        </w:rPr>
        <w:t>, определяемом Правительством Российской Федерации.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B2371">
        <w:rPr>
          <w:sz w:val="28"/>
          <w:szCs w:val="28"/>
        </w:rPr>
        <w:lastRenderedPageBreak/>
        <w:t xml:space="preserve">3.13. В администрации сельского поселения </w:t>
      </w:r>
      <w:proofErr w:type="spellStart"/>
      <w:r w:rsidR="00C944FB">
        <w:rPr>
          <w:sz w:val="28"/>
          <w:szCs w:val="28"/>
        </w:rPr>
        <w:t>Сальевский</w:t>
      </w:r>
      <w:proofErr w:type="spellEnd"/>
      <w:r w:rsidRPr="003B2371">
        <w:rPr>
          <w:sz w:val="28"/>
          <w:szCs w:val="28"/>
        </w:rPr>
        <w:t xml:space="preserve">  сельсовет муниципального района Дуванский район Республики Башкортостан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6" w:history="1">
        <w:r w:rsidRPr="003B2371">
          <w:rPr>
            <w:rStyle w:val="a3"/>
            <w:color w:val="auto"/>
            <w:sz w:val="28"/>
            <w:szCs w:val="28"/>
          </w:rPr>
          <w:t>пункте 3.11</w:t>
        </w:r>
      </w:hyperlink>
      <w:r w:rsidR="00C944FB">
        <w:t xml:space="preserve"> </w:t>
      </w:r>
      <w:r>
        <w:rPr>
          <w:sz w:val="28"/>
          <w:szCs w:val="28"/>
        </w:rPr>
        <w:t>настоящ</w:t>
      </w:r>
      <w:r w:rsidR="00C944FB">
        <w:rPr>
          <w:sz w:val="28"/>
          <w:szCs w:val="28"/>
        </w:rPr>
        <w:t>его Порядка управляющую делами.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rPr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371" w:rsidRDefault="003B2371" w:rsidP="003B2371">
      <w:pPr>
        <w:tabs>
          <w:tab w:val="left" w:pos="1455"/>
        </w:tabs>
        <w:jc w:val="both"/>
        <w:rPr>
          <w:sz w:val="28"/>
          <w:szCs w:val="28"/>
        </w:rPr>
      </w:pPr>
    </w:p>
    <w:p w:rsidR="003B2371" w:rsidRDefault="003B2371" w:rsidP="003B2371">
      <w:pPr>
        <w:tabs>
          <w:tab w:val="left" w:pos="1455"/>
        </w:tabs>
        <w:jc w:val="both"/>
        <w:rPr>
          <w:sz w:val="28"/>
          <w:szCs w:val="28"/>
        </w:rPr>
      </w:pPr>
    </w:p>
    <w:p w:rsidR="003B2371" w:rsidRDefault="003B2371" w:rsidP="003B2371"/>
    <w:p w:rsidR="003B2371" w:rsidRDefault="003B2371" w:rsidP="003B2371"/>
    <w:p w:rsidR="00881E49" w:rsidRDefault="00881E49"/>
    <w:sectPr w:rsidR="00881E49" w:rsidSect="00B2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65"/>
    <w:rsid w:val="001C098B"/>
    <w:rsid w:val="003B2371"/>
    <w:rsid w:val="00616965"/>
    <w:rsid w:val="00673C6A"/>
    <w:rsid w:val="00881E49"/>
    <w:rsid w:val="00962914"/>
    <w:rsid w:val="00A76A3C"/>
    <w:rsid w:val="00B23E66"/>
    <w:rsid w:val="00C944FB"/>
    <w:rsid w:val="00CD1275"/>
    <w:rsid w:val="00ED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23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unhideWhenUsed/>
    <w:rsid w:val="003B2371"/>
    <w:pPr>
      <w:spacing w:before="100" w:beforeAutospacing="1" w:after="100" w:afterAutospacing="1"/>
    </w:pPr>
  </w:style>
  <w:style w:type="character" w:customStyle="1" w:styleId="a5">
    <w:name w:val="Верхний колонтитул Знак"/>
    <w:aliases w:val="Знак Знак"/>
    <w:link w:val="a6"/>
    <w:semiHidden/>
    <w:locked/>
    <w:rsid w:val="003B2371"/>
    <w:rPr>
      <w:sz w:val="24"/>
      <w:szCs w:val="24"/>
    </w:rPr>
  </w:style>
  <w:style w:type="paragraph" w:styleId="a6">
    <w:name w:val="header"/>
    <w:aliases w:val="Знак"/>
    <w:basedOn w:val="a"/>
    <w:link w:val="a5"/>
    <w:semiHidden/>
    <w:unhideWhenUsed/>
    <w:rsid w:val="003B23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2371"/>
    <w:rPr>
      <w:sz w:val="24"/>
    </w:rPr>
  </w:style>
  <w:style w:type="paragraph" w:customStyle="1" w:styleId="ConsPlusNormal0">
    <w:name w:val="ConsPlusNormal"/>
    <w:link w:val="ConsPlusNormal"/>
    <w:rsid w:val="003B237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basedOn w:val="a"/>
    <w:rsid w:val="003B2371"/>
    <w:pPr>
      <w:spacing w:before="100" w:beforeAutospacing="1" w:after="100" w:afterAutospacing="1"/>
    </w:pPr>
  </w:style>
  <w:style w:type="character" w:customStyle="1" w:styleId="blk">
    <w:name w:val="blk"/>
    <w:rsid w:val="003B2371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A76A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A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6289378EDB075BBB6D731AD3F4947906AC70E301B959CEAA5C601D091AA14A735D54A92C2D7Bc3P0M" TargetMode="External"/><Relationship Id="rId5" Type="http://schemas.openxmlformats.org/officeDocument/2006/relationships/hyperlink" Target="consultantplus://offline/ref=8E015320A0B3F912A7A44BB96F2D75C2AC996FEAC193BE58D136C96B74E4F24ACD7FA07C95AFBFE1B7N7M" TargetMode="External"/><Relationship Id="rId4" Type="http://schemas.openxmlformats.org/officeDocument/2006/relationships/hyperlink" Target="consultantplus://offline/ref=FDFC5A26CC37A5284379A54D6AF7C77C57084A8A4DB5766B9E61E994FB22CE4C3B64CCA725Q0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2019-05-30T10:27:00Z</cp:lastPrinted>
  <dcterms:created xsi:type="dcterms:W3CDTF">2019-04-03T04:22:00Z</dcterms:created>
  <dcterms:modified xsi:type="dcterms:W3CDTF">2019-08-13T05:19:00Z</dcterms:modified>
</cp:coreProperties>
</file>